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DA044" w14:textId="77777777" w:rsidR="00323F48" w:rsidRDefault="00323F48" w:rsidP="00B942D7">
      <w:pPr>
        <w:spacing w:line="276" w:lineRule="auto"/>
        <w:ind w:left="2764"/>
        <w:rPr>
          <w:rFonts w:ascii="Calibri" w:hAnsi="Calibri" w:cs="Calibri"/>
          <w:b/>
          <w:sz w:val="24"/>
          <w:szCs w:val="24"/>
        </w:rPr>
      </w:pPr>
    </w:p>
    <w:p w14:paraId="00000004" w14:textId="0F10C4E1" w:rsidR="00FD7552" w:rsidRPr="00B942D7" w:rsidRDefault="000055B9" w:rsidP="00B942D7">
      <w:pPr>
        <w:spacing w:line="276" w:lineRule="auto"/>
        <w:ind w:left="27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UMOWA NR ……………</w:t>
      </w:r>
    </w:p>
    <w:p w14:paraId="00000005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9F62E01" w14:textId="60E6A6A0" w:rsidR="000055B9" w:rsidRPr="00B942D7" w:rsidRDefault="00E75813" w:rsidP="00B942D7">
      <w:pPr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Zawarta w dniu </w:t>
      </w:r>
      <w:r w:rsidR="00323F48">
        <w:rPr>
          <w:rFonts w:ascii="Calibri" w:hAnsi="Calibri" w:cs="Calibri"/>
          <w:b/>
          <w:sz w:val="24"/>
          <w:szCs w:val="24"/>
        </w:rPr>
        <w:t>…………</w:t>
      </w:r>
      <w:r w:rsidR="004B06F7">
        <w:rPr>
          <w:rFonts w:ascii="Calibri" w:hAnsi="Calibri" w:cs="Calibri"/>
          <w:b/>
          <w:sz w:val="24"/>
          <w:szCs w:val="24"/>
        </w:rPr>
        <w:t xml:space="preserve"> r.</w:t>
      </w:r>
      <w:r w:rsidRPr="00B942D7">
        <w:rPr>
          <w:rFonts w:ascii="Calibri" w:hAnsi="Calibri" w:cs="Calibri"/>
          <w:sz w:val="24"/>
          <w:szCs w:val="24"/>
        </w:rPr>
        <w:t xml:space="preserve"> w </w:t>
      </w:r>
      <w:r w:rsidR="002D2CDC">
        <w:rPr>
          <w:rFonts w:ascii="Calibri" w:hAnsi="Calibri" w:cs="Calibri"/>
          <w:sz w:val="24"/>
          <w:szCs w:val="24"/>
        </w:rPr>
        <w:t>Milanówku</w:t>
      </w:r>
      <w:r w:rsidRPr="00B942D7">
        <w:rPr>
          <w:rFonts w:ascii="Calibri" w:hAnsi="Calibri" w:cs="Calibri"/>
          <w:sz w:val="24"/>
          <w:szCs w:val="24"/>
        </w:rPr>
        <w:t xml:space="preserve"> pomiędzy</w:t>
      </w:r>
      <w:r w:rsidR="000055B9" w:rsidRPr="00B942D7">
        <w:rPr>
          <w:rFonts w:ascii="Calibri" w:hAnsi="Calibri" w:cs="Calibri"/>
          <w:sz w:val="24"/>
          <w:szCs w:val="24"/>
        </w:rPr>
        <w:t>:</w:t>
      </w:r>
    </w:p>
    <w:p w14:paraId="31CEB67A" w14:textId="77777777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b/>
          <w:bCs/>
          <w:sz w:val="24"/>
          <w:szCs w:val="24"/>
        </w:rPr>
        <w:t>Gminą Milanówek</w:t>
      </w:r>
      <w:r w:rsidRPr="00323F48">
        <w:rPr>
          <w:rFonts w:ascii="Calibri" w:hAnsi="Calibri" w:cs="Calibri"/>
          <w:sz w:val="24"/>
          <w:szCs w:val="24"/>
        </w:rPr>
        <w:t>, 05-822 Milanówek, ul. Kościuszki 45; NIP 529-179-92-45, REGON: 013269150, w ramach której działa  Centrum Usług Społecznych w Milanówku, przy ulicy Kościuszki 16, NIP 529-11-74-255 reprezentowaną przez:</w:t>
      </w:r>
    </w:p>
    <w:p w14:paraId="623B3CB6" w14:textId="51E5611B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b/>
          <w:bCs/>
          <w:sz w:val="24"/>
          <w:szCs w:val="24"/>
        </w:rPr>
      </w:pPr>
      <w:r w:rsidRPr="00323F48">
        <w:rPr>
          <w:rFonts w:ascii="Calibri" w:hAnsi="Calibri" w:cs="Calibri"/>
          <w:b/>
          <w:bCs/>
          <w:sz w:val="24"/>
          <w:szCs w:val="24"/>
        </w:rPr>
        <w:t xml:space="preserve">Panią </w:t>
      </w:r>
      <w:r w:rsidR="009067FD">
        <w:rPr>
          <w:rFonts w:ascii="Calibri" w:hAnsi="Calibri" w:cs="Calibri"/>
          <w:b/>
          <w:bCs/>
          <w:sz w:val="24"/>
          <w:szCs w:val="24"/>
        </w:rPr>
        <w:t>Małgorzatę Łysik</w:t>
      </w:r>
      <w:r w:rsidRPr="00323F48">
        <w:rPr>
          <w:rFonts w:ascii="Calibri" w:hAnsi="Calibri" w:cs="Calibri"/>
          <w:b/>
          <w:bCs/>
          <w:sz w:val="24"/>
          <w:szCs w:val="24"/>
        </w:rPr>
        <w:t xml:space="preserve"> – Dyrektora Centrum Usług Społecznych w Milanówku</w:t>
      </w:r>
    </w:p>
    <w:p w14:paraId="1594FC85" w14:textId="2F029193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na podstawie pełnomocnictwa Burmistrza Miasta Milanówka z dnia 02.08.202</w:t>
      </w:r>
      <w:r w:rsidR="009067FD">
        <w:rPr>
          <w:rFonts w:ascii="Calibri" w:hAnsi="Calibri" w:cs="Calibri"/>
          <w:sz w:val="24"/>
          <w:szCs w:val="24"/>
        </w:rPr>
        <w:t>4</w:t>
      </w:r>
      <w:r w:rsidRPr="00323F48">
        <w:rPr>
          <w:rFonts w:ascii="Calibri" w:hAnsi="Calibri" w:cs="Calibri"/>
          <w:sz w:val="24"/>
          <w:szCs w:val="24"/>
        </w:rPr>
        <w:t xml:space="preserve"> r. </w:t>
      </w:r>
      <w:r w:rsidR="00E23FEF">
        <w:rPr>
          <w:rFonts w:ascii="Calibri" w:hAnsi="Calibri" w:cs="Calibri"/>
          <w:sz w:val="24"/>
          <w:szCs w:val="24"/>
        </w:rPr>
        <w:br/>
      </w:r>
      <w:r w:rsidRPr="00323F48">
        <w:rPr>
          <w:rFonts w:ascii="Calibri" w:hAnsi="Calibri" w:cs="Calibri"/>
          <w:sz w:val="24"/>
          <w:szCs w:val="24"/>
        </w:rPr>
        <w:t>nr K.0052.5.</w:t>
      </w:r>
      <w:r w:rsidR="009067FD">
        <w:rPr>
          <w:rFonts w:ascii="Calibri" w:hAnsi="Calibri" w:cs="Calibri"/>
          <w:sz w:val="24"/>
          <w:szCs w:val="24"/>
        </w:rPr>
        <w:t>151</w:t>
      </w:r>
      <w:r w:rsidRPr="00323F48">
        <w:rPr>
          <w:rFonts w:ascii="Calibri" w:hAnsi="Calibri" w:cs="Calibri"/>
          <w:sz w:val="24"/>
          <w:szCs w:val="24"/>
        </w:rPr>
        <w:t>.202</w:t>
      </w:r>
      <w:r w:rsidR="009067FD">
        <w:rPr>
          <w:rFonts w:ascii="Calibri" w:hAnsi="Calibri" w:cs="Calibri"/>
          <w:sz w:val="24"/>
          <w:szCs w:val="24"/>
        </w:rPr>
        <w:t>4</w:t>
      </w:r>
      <w:r w:rsidRPr="00323F48">
        <w:rPr>
          <w:rFonts w:ascii="Calibri" w:hAnsi="Calibri" w:cs="Calibri"/>
          <w:sz w:val="24"/>
          <w:szCs w:val="24"/>
        </w:rPr>
        <w:t xml:space="preserve"> </w:t>
      </w:r>
    </w:p>
    <w:p w14:paraId="6A3D7C32" w14:textId="77777777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zwaną w dalszej treści umowy „</w:t>
      </w:r>
      <w:r w:rsidRPr="00323F48">
        <w:rPr>
          <w:rFonts w:ascii="Calibri" w:hAnsi="Calibri" w:cs="Calibri"/>
          <w:b/>
          <w:bCs/>
          <w:sz w:val="24"/>
          <w:szCs w:val="24"/>
        </w:rPr>
        <w:t>Zamawiającym</w:t>
      </w:r>
      <w:r w:rsidRPr="00323F48">
        <w:rPr>
          <w:rFonts w:ascii="Calibri" w:hAnsi="Calibri" w:cs="Calibri"/>
          <w:sz w:val="24"/>
          <w:szCs w:val="24"/>
        </w:rPr>
        <w:t>”</w:t>
      </w:r>
    </w:p>
    <w:p w14:paraId="4B501525" w14:textId="5A48054E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</w:p>
    <w:p w14:paraId="632942D3" w14:textId="77777777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</w:p>
    <w:p w14:paraId="0000000F" w14:textId="18AA2619" w:rsidR="00FD7552" w:rsidRPr="00B942D7" w:rsidRDefault="00CD4E1B" w:rsidP="00E97371">
      <w:pPr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………………………….</w:t>
      </w:r>
      <w:r w:rsidR="00E97371">
        <w:rPr>
          <w:rFonts w:ascii="Calibri" w:hAnsi="Calibri" w:cs="Calibri"/>
          <w:sz w:val="24"/>
          <w:szCs w:val="24"/>
        </w:rPr>
        <w:t xml:space="preserve"> </w:t>
      </w:r>
      <w:r w:rsidR="00E75813" w:rsidRPr="00B942D7">
        <w:rPr>
          <w:rFonts w:ascii="Calibri" w:hAnsi="Calibri" w:cs="Calibri"/>
          <w:sz w:val="24"/>
          <w:szCs w:val="24"/>
        </w:rPr>
        <w:t>zwan</w:t>
      </w:r>
      <w:r w:rsidR="00E97371">
        <w:rPr>
          <w:rFonts w:ascii="Calibri" w:hAnsi="Calibri" w:cs="Calibri"/>
          <w:sz w:val="24"/>
          <w:szCs w:val="24"/>
        </w:rPr>
        <w:t>ym</w:t>
      </w:r>
      <w:r w:rsidR="00E75813" w:rsidRPr="00B942D7">
        <w:rPr>
          <w:rFonts w:ascii="Calibri" w:hAnsi="Calibri" w:cs="Calibri"/>
          <w:sz w:val="24"/>
          <w:szCs w:val="24"/>
        </w:rPr>
        <w:t xml:space="preserve"> dalej </w:t>
      </w:r>
      <w:r w:rsidR="00E75813" w:rsidRPr="00B942D7">
        <w:rPr>
          <w:rFonts w:ascii="Calibri" w:hAnsi="Calibri" w:cs="Calibri"/>
          <w:b/>
          <w:sz w:val="24"/>
          <w:szCs w:val="24"/>
        </w:rPr>
        <w:t>„Wykonawcą”</w:t>
      </w:r>
      <w:r w:rsidR="004B06F7">
        <w:rPr>
          <w:rFonts w:ascii="Calibri" w:hAnsi="Calibri" w:cs="Calibri"/>
          <w:b/>
          <w:sz w:val="24"/>
          <w:szCs w:val="24"/>
        </w:rPr>
        <w:t xml:space="preserve"> </w:t>
      </w:r>
      <w:r w:rsidR="00E75813" w:rsidRPr="00B942D7">
        <w:rPr>
          <w:rFonts w:ascii="Calibri" w:hAnsi="Calibri" w:cs="Calibri"/>
          <w:sz w:val="24"/>
          <w:szCs w:val="24"/>
        </w:rPr>
        <w:t>reprezentowan</w:t>
      </w:r>
      <w:r w:rsidR="00E97371">
        <w:rPr>
          <w:rFonts w:ascii="Calibri" w:hAnsi="Calibri" w:cs="Calibri"/>
          <w:sz w:val="24"/>
          <w:szCs w:val="24"/>
        </w:rPr>
        <w:t>ym</w:t>
      </w:r>
      <w:r w:rsidR="00E75813" w:rsidRPr="00B942D7">
        <w:rPr>
          <w:rFonts w:ascii="Calibri" w:hAnsi="Calibri" w:cs="Calibri"/>
          <w:sz w:val="24"/>
          <w:szCs w:val="24"/>
        </w:rPr>
        <w:t xml:space="preserve"> przez:</w:t>
      </w:r>
    </w:p>
    <w:p w14:paraId="2B638468" w14:textId="001501E6" w:rsidR="00E97371" w:rsidRPr="00E97371" w:rsidRDefault="00CD4E1B" w:rsidP="00B942D7">
      <w:pPr>
        <w:spacing w:line="276" w:lineRule="auto"/>
        <w:ind w:left="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………………………..</w:t>
      </w:r>
    </w:p>
    <w:p w14:paraId="00000011" w14:textId="77777777" w:rsidR="00FD7552" w:rsidRPr="00B942D7" w:rsidRDefault="00FD7552" w:rsidP="00B942D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12" w14:textId="6CEDEB78" w:rsidR="00FD7552" w:rsidRPr="00B942D7" w:rsidRDefault="00E75813" w:rsidP="00B942D7">
      <w:pPr>
        <w:spacing w:line="276" w:lineRule="auto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Umowa niniejsza została zawarta w </w:t>
      </w:r>
      <w:r w:rsidR="000055B9" w:rsidRPr="00B942D7">
        <w:rPr>
          <w:rFonts w:ascii="Calibri" w:hAnsi="Calibri" w:cs="Calibri"/>
          <w:sz w:val="24"/>
          <w:szCs w:val="24"/>
        </w:rPr>
        <w:t>wyniku przeprowadzonego postępowania o udzielenie zamówienia publicznego na usługi społeczne w trybie podstawowym, na podstawie art. 275 pkt 1 ustawy z dnia 11 września 2019 r. – Prawo zamówień publicznych (</w:t>
      </w:r>
      <w:r w:rsidR="009067FD" w:rsidRPr="009067FD">
        <w:rPr>
          <w:rFonts w:ascii="Calibri" w:hAnsi="Calibri" w:cs="Calibri"/>
          <w:sz w:val="24"/>
          <w:szCs w:val="24"/>
        </w:rPr>
        <w:t xml:space="preserve">Dz.U.2024.1320 </w:t>
      </w:r>
      <w:proofErr w:type="spellStart"/>
      <w:r w:rsidR="009067FD" w:rsidRPr="009067FD">
        <w:rPr>
          <w:rFonts w:ascii="Calibri" w:hAnsi="Calibri" w:cs="Calibri"/>
          <w:sz w:val="24"/>
          <w:szCs w:val="24"/>
        </w:rPr>
        <w:t>t.j</w:t>
      </w:r>
      <w:proofErr w:type="spellEnd"/>
      <w:r w:rsidR="009067FD" w:rsidRPr="009067FD">
        <w:rPr>
          <w:rFonts w:ascii="Calibri" w:hAnsi="Calibri" w:cs="Calibri"/>
          <w:sz w:val="24"/>
          <w:szCs w:val="24"/>
        </w:rPr>
        <w:t>.</w:t>
      </w:r>
      <w:r w:rsidR="000055B9" w:rsidRPr="00B942D7">
        <w:rPr>
          <w:rFonts w:ascii="Calibri" w:hAnsi="Calibri" w:cs="Calibri"/>
          <w:sz w:val="24"/>
          <w:szCs w:val="24"/>
        </w:rPr>
        <w:t>)</w:t>
      </w:r>
    </w:p>
    <w:p w14:paraId="00000013" w14:textId="77777777" w:rsidR="00FD7552" w:rsidRPr="00B942D7" w:rsidRDefault="00FD7552" w:rsidP="00B942D7">
      <w:pPr>
        <w:spacing w:line="276" w:lineRule="auto"/>
        <w:ind w:left="4" w:right="20"/>
        <w:jc w:val="both"/>
        <w:rPr>
          <w:rFonts w:ascii="Calibri" w:hAnsi="Calibri" w:cs="Calibri"/>
          <w:sz w:val="24"/>
          <w:szCs w:val="24"/>
        </w:rPr>
      </w:pPr>
    </w:p>
    <w:p w14:paraId="00000015" w14:textId="264FA0D2" w:rsidR="00FD7552" w:rsidRPr="00B942D7" w:rsidRDefault="00E75813" w:rsidP="00B942D7">
      <w:pPr>
        <w:numPr>
          <w:ilvl w:val="2"/>
          <w:numId w:val="8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1.</w:t>
      </w:r>
    </w:p>
    <w:p w14:paraId="00000016" w14:textId="77777777" w:rsidR="00FD7552" w:rsidRPr="00B942D7" w:rsidRDefault="00E75813" w:rsidP="00B942D7">
      <w:pPr>
        <w:spacing w:line="276" w:lineRule="auto"/>
        <w:ind w:left="368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Przedmiot umowy</w:t>
      </w:r>
    </w:p>
    <w:p w14:paraId="00000018" w14:textId="77777777" w:rsidR="00FD7552" w:rsidRPr="00B942D7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19" w14:textId="639F2C73" w:rsidR="00FD7552" w:rsidRPr="00323F48" w:rsidRDefault="00E75813" w:rsidP="00E23FE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4"/>
        </w:tabs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323F48">
        <w:rPr>
          <w:rFonts w:ascii="Calibri" w:hAnsi="Calibri" w:cs="Calibri"/>
          <w:color w:val="000000"/>
          <w:sz w:val="24"/>
          <w:szCs w:val="24"/>
        </w:rPr>
        <w:t xml:space="preserve">Przedmiotem umowy jest </w:t>
      </w:r>
      <w:r w:rsidR="00CD4E1B" w:rsidRPr="00CD4E1B">
        <w:rPr>
          <w:rFonts w:ascii="Calibri" w:hAnsi="Calibri" w:cs="Calibri"/>
          <w:b/>
          <w:color w:val="000000"/>
          <w:sz w:val="24"/>
          <w:szCs w:val="24"/>
        </w:rPr>
        <w:t>Świadczenie usług opiekuńczych na terenie Miasta Milanówka</w:t>
      </w:r>
      <w:r w:rsidR="00CD4E1B">
        <w:rPr>
          <w:rFonts w:ascii="Calibri" w:hAnsi="Calibri" w:cs="Calibri"/>
          <w:b/>
          <w:color w:val="000000"/>
          <w:sz w:val="24"/>
          <w:szCs w:val="24"/>
        </w:rPr>
        <w:t>.</w:t>
      </w:r>
    </w:p>
    <w:p w14:paraId="5D22F34D" w14:textId="01E0D630" w:rsidR="00323F48" w:rsidRPr="00323F48" w:rsidRDefault="00323F48" w:rsidP="00E23FE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Wykonawca zobowiązuje się wykonać powierzone zamówienie zgodnie z opisem przedmiotu zamówienia oraz przedstawioną ofertą stanowiącą załącznik nr 2. </w:t>
      </w:r>
    </w:p>
    <w:p w14:paraId="339FE2BF" w14:textId="2CFE334B" w:rsidR="00CD4E1B" w:rsidRPr="00CD4E1B" w:rsidRDefault="00CD4E1B" w:rsidP="00E23FE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D4E1B">
        <w:rPr>
          <w:rFonts w:ascii="Calibri" w:hAnsi="Calibri" w:cs="Calibri"/>
          <w:sz w:val="24"/>
          <w:szCs w:val="24"/>
        </w:rPr>
        <w:t xml:space="preserve">Przewidywana ilość świadczonych usług w ramach niniejszej umowy wynosi </w:t>
      </w:r>
      <w:r w:rsidR="00E23FEF">
        <w:rPr>
          <w:rFonts w:ascii="Calibri" w:hAnsi="Calibri" w:cs="Calibri"/>
          <w:sz w:val="24"/>
          <w:szCs w:val="24"/>
        </w:rPr>
        <w:t>5 570</w:t>
      </w:r>
      <w:r w:rsidRPr="00CD4E1B">
        <w:rPr>
          <w:rFonts w:ascii="Calibri" w:hAnsi="Calibri" w:cs="Calibri"/>
          <w:sz w:val="24"/>
          <w:szCs w:val="24"/>
        </w:rPr>
        <w:t>.</w:t>
      </w:r>
    </w:p>
    <w:p w14:paraId="7E3C8977" w14:textId="10977944" w:rsidR="00323F48" w:rsidRDefault="00323F48" w:rsidP="00E23FE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Zamawiający dopuszcza możliwość udzielenia zamówienia, w okresie 3 lat od udzielania zamówienia podstawowego, polegającego na powtórzeniu całości lub części usług podobnych do objętych przedmiotem zamówienia podstawowego, w wymiarze, o którym mowa w art. 214 ust. 1 pkt 7 ustawy Pzp. Warunkiem skorzystania </w:t>
      </w:r>
      <w:r w:rsidR="00E23FEF">
        <w:rPr>
          <w:rFonts w:ascii="Calibri" w:hAnsi="Calibri" w:cs="Calibri"/>
          <w:sz w:val="24"/>
          <w:szCs w:val="24"/>
        </w:rPr>
        <w:br/>
      </w:r>
      <w:r w:rsidRPr="00323F48">
        <w:rPr>
          <w:rFonts w:ascii="Calibri" w:hAnsi="Calibri" w:cs="Calibri"/>
          <w:sz w:val="24"/>
          <w:szCs w:val="24"/>
        </w:rPr>
        <w:t xml:space="preserve">z możliwości udzielenia dodatkowego zamówienia będzie posiadanie przez Zamawiającego środków finansowych umożliwiających sfinansowanie dodatkowych usług </w:t>
      </w:r>
      <w:r w:rsidR="009067FD">
        <w:rPr>
          <w:rFonts w:ascii="Calibri" w:hAnsi="Calibri" w:cs="Calibri"/>
          <w:sz w:val="24"/>
          <w:szCs w:val="24"/>
        </w:rPr>
        <w:t>opiekuńczych</w:t>
      </w:r>
      <w:r w:rsidRPr="00323F48">
        <w:rPr>
          <w:rFonts w:ascii="Calibri" w:hAnsi="Calibri" w:cs="Calibri"/>
          <w:sz w:val="24"/>
          <w:szCs w:val="24"/>
        </w:rPr>
        <w:t xml:space="preserve">. </w:t>
      </w:r>
    </w:p>
    <w:p w14:paraId="310784D0" w14:textId="77777777" w:rsidR="00323F48" w:rsidRPr="00B942D7" w:rsidRDefault="00323F48" w:rsidP="00E23FE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35" w14:textId="77777777" w:rsidR="00FD7552" w:rsidRPr="00B942D7" w:rsidRDefault="00E75813" w:rsidP="00B942D7">
      <w:pPr>
        <w:numPr>
          <w:ilvl w:val="1"/>
          <w:numId w:val="10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2.</w:t>
      </w:r>
    </w:p>
    <w:p w14:paraId="00000036" w14:textId="77777777" w:rsidR="00FD7552" w:rsidRPr="00B942D7" w:rsidRDefault="00E75813" w:rsidP="00323F48">
      <w:pPr>
        <w:spacing w:line="276" w:lineRule="auto"/>
        <w:ind w:left="3424"/>
        <w:jc w:val="both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Obowiązki Wykonawcy</w:t>
      </w:r>
    </w:p>
    <w:p w14:paraId="00000037" w14:textId="77777777" w:rsidR="00FD7552" w:rsidRPr="00B942D7" w:rsidRDefault="00FD7552" w:rsidP="00323F48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05C31B6" w14:textId="34645958" w:rsidR="00323F48" w:rsidRDefault="00323F48" w:rsidP="00323F48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Usługi </w:t>
      </w:r>
      <w:r w:rsidR="009067FD">
        <w:rPr>
          <w:rFonts w:ascii="Calibri" w:hAnsi="Calibri" w:cs="Calibri"/>
          <w:sz w:val="24"/>
          <w:szCs w:val="24"/>
        </w:rPr>
        <w:t>opiekuńcze</w:t>
      </w:r>
      <w:r>
        <w:rPr>
          <w:rFonts w:ascii="Calibri" w:hAnsi="Calibri" w:cs="Calibri"/>
          <w:sz w:val="24"/>
          <w:szCs w:val="24"/>
        </w:rPr>
        <w:t xml:space="preserve"> </w:t>
      </w:r>
      <w:r w:rsidRPr="00323F48">
        <w:rPr>
          <w:rFonts w:ascii="Calibri" w:hAnsi="Calibri" w:cs="Calibri"/>
          <w:sz w:val="24"/>
          <w:szCs w:val="24"/>
        </w:rPr>
        <w:t xml:space="preserve">będą świadczone w </w:t>
      </w:r>
      <w:r w:rsidR="00CD4E1B">
        <w:rPr>
          <w:rFonts w:ascii="Calibri" w:hAnsi="Calibri" w:cs="Calibri"/>
          <w:sz w:val="24"/>
          <w:szCs w:val="24"/>
        </w:rPr>
        <w:t xml:space="preserve">Milanówku od </w:t>
      </w:r>
      <w:r w:rsidR="009069E9">
        <w:rPr>
          <w:rFonts w:ascii="Calibri" w:hAnsi="Calibri" w:cs="Calibri"/>
          <w:sz w:val="24"/>
          <w:szCs w:val="24"/>
        </w:rPr>
        <w:t>1</w:t>
      </w:r>
      <w:r w:rsidR="00CD4E1B">
        <w:rPr>
          <w:rFonts w:ascii="Calibri" w:hAnsi="Calibri" w:cs="Calibri"/>
          <w:sz w:val="24"/>
          <w:szCs w:val="24"/>
        </w:rPr>
        <w:t xml:space="preserve"> </w:t>
      </w:r>
      <w:r w:rsidR="009067FD">
        <w:rPr>
          <w:rFonts w:ascii="Calibri" w:hAnsi="Calibri" w:cs="Calibri"/>
          <w:sz w:val="24"/>
          <w:szCs w:val="24"/>
        </w:rPr>
        <w:t>stycznia</w:t>
      </w:r>
      <w:r w:rsidR="00CD4E1B">
        <w:rPr>
          <w:rFonts w:ascii="Calibri" w:hAnsi="Calibri" w:cs="Calibri"/>
          <w:sz w:val="24"/>
          <w:szCs w:val="24"/>
        </w:rPr>
        <w:t xml:space="preserve"> 202</w:t>
      </w:r>
      <w:r w:rsidR="009069E9">
        <w:rPr>
          <w:rFonts w:ascii="Calibri" w:hAnsi="Calibri" w:cs="Calibri"/>
          <w:sz w:val="24"/>
          <w:szCs w:val="24"/>
        </w:rPr>
        <w:t>6</w:t>
      </w:r>
      <w:r w:rsidR="00CD4E1B">
        <w:rPr>
          <w:rFonts w:ascii="Calibri" w:hAnsi="Calibri" w:cs="Calibri"/>
          <w:sz w:val="24"/>
          <w:szCs w:val="24"/>
        </w:rPr>
        <w:t xml:space="preserve"> r. do 31 grudnia 202</w:t>
      </w:r>
      <w:r w:rsidR="009069E9">
        <w:rPr>
          <w:rFonts w:ascii="Calibri" w:hAnsi="Calibri" w:cs="Calibri"/>
          <w:sz w:val="24"/>
          <w:szCs w:val="24"/>
        </w:rPr>
        <w:t>6</w:t>
      </w:r>
      <w:r w:rsidR="00CD4E1B">
        <w:rPr>
          <w:rFonts w:ascii="Calibri" w:hAnsi="Calibri" w:cs="Calibri"/>
          <w:sz w:val="24"/>
          <w:szCs w:val="24"/>
        </w:rPr>
        <w:t xml:space="preserve"> r. </w:t>
      </w:r>
    </w:p>
    <w:p w14:paraId="4BEC089B" w14:textId="44D02C51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lastRenderedPageBreak/>
        <w:t xml:space="preserve">Usługi </w:t>
      </w:r>
      <w:r w:rsidR="00CD4E1B">
        <w:rPr>
          <w:rFonts w:ascii="Calibri" w:hAnsi="Calibri" w:cs="Calibri"/>
          <w:sz w:val="24"/>
          <w:szCs w:val="24"/>
        </w:rPr>
        <w:t>mogą</w:t>
      </w:r>
      <w:r w:rsidRPr="00323F48">
        <w:rPr>
          <w:rFonts w:ascii="Calibri" w:hAnsi="Calibri" w:cs="Calibri"/>
          <w:sz w:val="24"/>
          <w:szCs w:val="24"/>
        </w:rPr>
        <w:t xml:space="preserve"> być świadczone 7 dni w tygodniu, również w dni świąteczne. Zamawiający poprzez dni świąteczne rozumie soboty oraz inne dni ustawowo wolne od pracy, niedziele i święta. </w:t>
      </w:r>
    </w:p>
    <w:p w14:paraId="5215B1B8" w14:textId="3CA1D00D" w:rsidR="00CD4E1B" w:rsidRPr="00CD4E1B" w:rsidRDefault="00CD4E1B" w:rsidP="009067FD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sz w:val="24"/>
          <w:szCs w:val="24"/>
        </w:rPr>
      </w:pPr>
      <w:r w:rsidRPr="00CD4E1B">
        <w:rPr>
          <w:rFonts w:ascii="Calibri" w:hAnsi="Calibri" w:cs="Calibri"/>
          <w:sz w:val="24"/>
          <w:szCs w:val="24"/>
        </w:rPr>
        <w:t>Usług</w:t>
      </w:r>
      <w:r>
        <w:rPr>
          <w:rFonts w:ascii="Calibri" w:hAnsi="Calibri" w:cs="Calibri"/>
          <w:sz w:val="24"/>
          <w:szCs w:val="24"/>
        </w:rPr>
        <w:t>i</w:t>
      </w:r>
      <w:r w:rsidRPr="00CD4E1B">
        <w:rPr>
          <w:rFonts w:ascii="Calibri" w:hAnsi="Calibri" w:cs="Calibri"/>
          <w:sz w:val="24"/>
          <w:szCs w:val="24"/>
        </w:rPr>
        <w:t xml:space="preserve"> opiekuńcze będą przyznawane mieszkańcom Milanówka na podstawie odrębnych, wewnętrznych dokumentów</w:t>
      </w:r>
      <w:r w:rsidR="009069E9">
        <w:rPr>
          <w:rFonts w:ascii="Calibri" w:hAnsi="Calibri" w:cs="Calibri"/>
          <w:sz w:val="24"/>
          <w:szCs w:val="24"/>
        </w:rPr>
        <w:t xml:space="preserve"> funkcjonujących</w:t>
      </w:r>
      <w:r w:rsidRPr="00CD4E1B">
        <w:rPr>
          <w:rFonts w:ascii="Calibri" w:hAnsi="Calibri" w:cs="Calibri"/>
          <w:sz w:val="24"/>
          <w:szCs w:val="24"/>
        </w:rPr>
        <w:t xml:space="preserve"> w Centrum Usług Społecznych w Milanówku. Zakres, ilość godzin i dane świadczeniobiorcy będą udostępniane Wykonawcy niezwłocznie po ich wystawieniu drogą elektroniczną na adres ustalony do kontaktu w par. 7 </w:t>
      </w:r>
      <w:r w:rsidR="009069E9">
        <w:rPr>
          <w:rFonts w:ascii="Calibri" w:hAnsi="Calibri" w:cs="Calibri"/>
          <w:sz w:val="24"/>
          <w:szCs w:val="24"/>
        </w:rPr>
        <w:t>u</w:t>
      </w:r>
      <w:r w:rsidRPr="00CD4E1B">
        <w:rPr>
          <w:rFonts w:ascii="Calibri" w:hAnsi="Calibri" w:cs="Calibri"/>
          <w:sz w:val="24"/>
          <w:szCs w:val="24"/>
        </w:rPr>
        <w:t xml:space="preserve">st. 2 z zapewnieniem odpowiedniego zabezpieczenia danych osobowych </w:t>
      </w:r>
    </w:p>
    <w:p w14:paraId="274C1BE5" w14:textId="77777777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Przyjmujący zamówienie zobowiązuje się do świadczenia usług objętych niniejszą umową z należytą starannością i dokładnością. </w:t>
      </w:r>
    </w:p>
    <w:p w14:paraId="2DD6DF35" w14:textId="77777777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Przyjmujący zamówienie zobowiązany będzie do prowadzenia dokumentacji zgodnie ze wzorami dokumentów przekazanych przez Zamawiającego. </w:t>
      </w:r>
    </w:p>
    <w:p w14:paraId="273DC4E1" w14:textId="77777777" w:rsidR="00323F48" w:rsidRP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Wykonawca zamówienia zobowiązuje się w szczególności do: </w:t>
      </w:r>
    </w:p>
    <w:p w14:paraId="0696352B" w14:textId="26B7633B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przestrzegania zasad sanitarno-epidemiologicznych </w:t>
      </w:r>
    </w:p>
    <w:p w14:paraId="4B827921" w14:textId="0CBDD9C8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stosowania środków ochrony osobistej; </w:t>
      </w:r>
    </w:p>
    <w:p w14:paraId="676DBDE7" w14:textId="7400A5FB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przestrzegania przepisów BHP i p/</w:t>
      </w:r>
      <w:proofErr w:type="spellStart"/>
      <w:r w:rsidRPr="00323F48">
        <w:rPr>
          <w:rFonts w:ascii="Calibri" w:hAnsi="Calibri" w:cs="Calibri"/>
          <w:sz w:val="24"/>
          <w:szCs w:val="24"/>
        </w:rPr>
        <w:t>poż</w:t>
      </w:r>
      <w:proofErr w:type="spellEnd"/>
      <w:r w:rsidRPr="00323F48">
        <w:rPr>
          <w:rFonts w:ascii="Calibri" w:hAnsi="Calibri" w:cs="Calibri"/>
          <w:sz w:val="24"/>
          <w:szCs w:val="24"/>
        </w:rPr>
        <w:t xml:space="preserve">. obowiązujących u Zamawiającego; </w:t>
      </w:r>
    </w:p>
    <w:p w14:paraId="781B3BBA" w14:textId="7211282F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realizowania zadań zgodnie z zasadą równości płci oraz niedyskryminacji, stosowania języka wrażliwego na płeć, jasnego, nieskomplikowanego, wykluczenie stereotypowego podejścia do realizacji zadania w stosunku do kobiet i mężczyzn oraz osób z niepełnosprawnościami, przełamywanie barier. </w:t>
      </w:r>
    </w:p>
    <w:p w14:paraId="47CF5597" w14:textId="77777777" w:rsidR="00323F48" w:rsidRDefault="00323F48" w:rsidP="009067F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81367FB" w14:textId="77777777" w:rsidR="00323F48" w:rsidRDefault="00323F48" w:rsidP="009067F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W ramach realizacji umowy Wykonawca zobowiązuje się informować pisemnie Zamawiającego o każdej przerwie w udzielaniu świadczenia usług w ramach zawartej umowy w terminie najpóźniej 7 dni przed planowaną przerwą zatwierdzoną przez Zamawiającego.</w:t>
      </w:r>
    </w:p>
    <w:p w14:paraId="389E3B50" w14:textId="77777777" w:rsidR="00323F48" w:rsidRPr="00B942D7" w:rsidRDefault="00323F48" w:rsidP="009067FD">
      <w:pPr>
        <w:spacing w:line="276" w:lineRule="auto"/>
        <w:ind w:right="16"/>
        <w:jc w:val="both"/>
        <w:rPr>
          <w:rFonts w:ascii="Calibri" w:hAnsi="Calibri" w:cs="Calibri"/>
          <w:b/>
          <w:sz w:val="24"/>
          <w:szCs w:val="24"/>
        </w:rPr>
      </w:pPr>
    </w:p>
    <w:p w14:paraId="00000053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3.</w:t>
      </w:r>
    </w:p>
    <w:p w14:paraId="00000054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Termin realizacji przedmiotu umowy</w:t>
      </w:r>
    </w:p>
    <w:p w14:paraId="00000055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56" w14:textId="2A2FB01A" w:rsidR="00FD7552" w:rsidRPr="00CD4E1B" w:rsidRDefault="00E75813" w:rsidP="00CD4E1B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/>
          <w:sz w:val="24"/>
          <w:szCs w:val="24"/>
        </w:rPr>
      </w:pPr>
      <w:r w:rsidRPr="00CD4E1B">
        <w:rPr>
          <w:rFonts w:ascii="Calibri" w:hAnsi="Calibri" w:cs="Calibri"/>
          <w:sz w:val="24"/>
          <w:szCs w:val="24"/>
        </w:rPr>
        <w:t>Termin realizacji przedmiotu umowy, o którym mowa w § 1, ustala się</w:t>
      </w:r>
      <w:r w:rsidRPr="00CD4E1B">
        <w:rPr>
          <w:rFonts w:ascii="Calibri" w:hAnsi="Calibri" w:cs="Calibri"/>
          <w:sz w:val="24"/>
          <w:szCs w:val="24"/>
          <w:highlight w:val="white"/>
        </w:rPr>
        <w:t xml:space="preserve"> </w:t>
      </w:r>
      <w:r w:rsidR="000055B9" w:rsidRPr="00CD4E1B">
        <w:rPr>
          <w:rFonts w:ascii="Calibri" w:hAnsi="Calibri" w:cs="Calibri"/>
          <w:b/>
          <w:sz w:val="24"/>
          <w:szCs w:val="24"/>
          <w:highlight w:val="white"/>
        </w:rPr>
        <w:t xml:space="preserve">od 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0</w:t>
      </w:r>
      <w:r w:rsidR="008F1778">
        <w:rPr>
          <w:rFonts w:ascii="Calibri" w:hAnsi="Calibri" w:cs="Calibri"/>
          <w:b/>
          <w:sz w:val="24"/>
          <w:szCs w:val="24"/>
          <w:highlight w:val="white"/>
        </w:rPr>
        <w:t>1</w:t>
      </w:r>
      <w:r w:rsidR="009067FD">
        <w:rPr>
          <w:rFonts w:ascii="Calibri" w:hAnsi="Calibri" w:cs="Calibri"/>
          <w:b/>
          <w:sz w:val="24"/>
          <w:szCs w:val="24"/>
          <w:highlight w:val="white"/>
        </w:rPr>
        <w:t>.01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.202</w:t>
      </w:r>
      <w:r w:rsidR="009069E9">
        <w:rPr>
          <w:rFonts w:ascii="Calibri" w:hAnsi="Calibri" w:cs="Calibri"/>
          <w:b/>
          <w:sz w:val="24"/>
          <w:szCs w:val="24"/>
          <w:highlight w:val="white"/>
        </w:rPr>
        <w:t>6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 xml:space="preserve"> r. do </w:t>
      </w:r>
      <w:r w:rsidR="00323F48" w:rsidRPr="00CD4E1B">
        <w:rPr>
          <w:rFonts w:ascii="Calibri" w:hAnsi="Calibri" w:cs="Calibri"/>
          <w:b/>
          <w:sz w:val="24"/>
          <w:szCs w:val="24"/>
          <w:highlight w:val="white"/>
        </w:rPr>
        <w:t>3</w:t>
      </w:r>
      <w:r w:rsidR="00CD4E1B" w:rsidRPr="00CD4E1B">
        <w:rPr>
          <w:rFonts w:ascii="Calibri" w:hAnsi="Calibri" w:cs="Calibri"/>
          <w:b/>
          <w:sz w:val="24"/>
          <w:szCs w:val="24"/>
          <w:highlight w:val="white"/>
        </w:rPr>
        <w:t>1.12</w:t>
      </w:r>
      <w:r w:rsidR="00323F48" w:rsidRPr="00CD4E1B">
        <w:rPr>
          <w:rFonts w:ascii="Calibri" w:hAnsi="Calibri" w:cs="Calibri"/>
          <w:b/>
          <w:sz w:val="24"/>
          <w:szCs w:val="24"/>
          <w:highlight w:val="white"/>
        </w:rPr>
        <w:t>.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202</w:t>
      </w:r>
      <w:r w:rsidR="009069E9">
        <w:rPr>
          <w:rFonts w:ascii="Calibri" w:hAnsi="Calibri" w:cs="Calibri"/>
          <w:b/>
          <w:sz w:val="24"/>
          <w:szCs w:val="24"/>
          <w:highlight w:val="white"/>
        </w:rPr>
        <w:t>6</w:t>
      </w:r>
      <w:r w:rsidRPr="00CD4E1B">
        <w:rPr>
          <w:rFonts w:ascii="Calibri" w:hAnsi="Calibri" w:cs="Calibri"/>
          <w:b/>
          <w:sz w:val="24"/>
          <w:szCs w:val="24"/>
          <w:highlight w:val="white"/>
        </w:rPr>
        <w:t xml:space="preserve"> r.</w:t>
      </w:r>
      <w:r w:rsidR="00C62DDD" w:rsidRPr="00CD4E1B">
        <w:rPr>
          <w:rFonts w:ascii="Calibri" w:hAnsi="Calibri" w:cs="Calibri"/>
          <w:sz w:val="24"/>
          <w:szCs w:val="24"/>
        </w:rPr>
        <w:t xml:space="preserve"> </w:t>
      </w:r>
    </w:p>
    <w:p w14:paraId="07C4BF2C" w14:textId="6DF8A5DB" w:rsidR="00CD4E1B" w:rsidRDefault="00CD4E1B" w:rsidP="00CD4E1B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Cs/>
          <w:sz w:val="24"/>
          <w:szCs w:val="24"/>
        </w:rPr>
      </w:pPr>
      <w:r w:rsidRPr="00CD4E1B">
        <w:rPr>
          <w:rFonts w:ascii="Calibri" w:hAnsi="Calibri" w:cs="Calibri"/>
          <w:bCs/>
          <w:sz w:val="24"/>
          <w:szCs w:val="24"/>
        </w:rPr>
        <w:t>Wykonawca oświadcza, iż wszystkie osoby wyznaczone przez niego do realizacji niniejszej umowy posiadają odpowiednie kwalifikacje oraz szkolenia i uprawnienia wymagane przepisami prawa, określone w SWZ oraz w wykazie osób stanowiącym zał. nr 6 do SWZ. Jednocześnie Wykonawca oświadcza, że minimum jedna osoba skierowana do realizacji zamówienia jest zatrudniona na podstawie umowy o pracę.</w:t>
      </w:r>
      <w:r>
        <w:rPr>
          <w:rFonts w:ascii="Calibri" w:hAnsi="Calibri" w:cs="Calibri"/>
          <w:bCs/>
          <w:sz w:val="24"/>
          <w:szCs w:val="24"/>
        </w:rPr>
        <w:t xml:space="preserve"> </w:t>
      </w:r>
    </w:p>
    <w:p w14:paraId="48369A2F" w14:textId="1E13D669" w:rsidR="00CD4E1B" w:rsidRPr="00CD4E1B" w:rsidRDefault="00CD4E1B" w:rsidP="003244B8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Cs/>
          <w:sz w:val="24"/>
          <w:szCs w:val="24"/>
        </w:rPr>
      </w:pPr>
      <w:r w:rsidRPr="00CD4E1B">
        <w:rPr>
          <w:rFonts w:ascii="Calibri" w:hAnsi="Calibri" w:cs="Calibri"/>
          <w:bCs/>
          <w:sz w:val="24"/>
          <w:szCs w:val="24"/>
        </w:rPr>
        <w:t xml:space="preserve">Wykonawca jest zobowiązany do niezwłocznego zawiadomienia Zamawiającego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CD4E1B">
        <w:rPr>
          <w:rFonts w:ascii="Calibri" w:hAnsi="Calibri" w:cs="Calibri"/>
          <w:bCs/>
          <w:sz w:val="24"/>
          <w:szCs w:val="24"/>
        </w:rPr>
        <w:t xml:space="preserve">o każdym zdarzeniu, które może mieć niekorzystny wpływ na dotrzymanie terminu świadczenia usług. </w:t>
      </w:r>
    </w:p>
    <w:p w14:paraId="325E85D9" w14:textId="77777777" w:rsidR="00CD4E1B" w:rsidRPr="00CD4E1B" w:rsidRDefault="00CD4E1B" w:rsidP="00CD4E1B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4"/>
          <w:szCs w:val="24"/>
        </w:rPr>
      </w:pPr>
    </w:p>
    <w:p w14:paraId="00000057" w14:textId="77777777" w:rsidR="00FD7552" w:rsidRDefault="00FD7552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1B49E689" w14:textId="77777777" w:rsidR="009067FD" w:rsidRPr="00B942D7" w:rsidRDefault="009067FD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00000058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lastRenderedPageBreak/>
        <w:t>§ 4.</w:t>
      </w:r>
    </w:p>
    <w:p w14:paraId="7B08023D" w14:textId="66FF7DEB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Obowiązki z tytułu zatrudnienia na podstawie umowy o pracę</w:t>
      </w:r>
    </w:p>
    <w:p w14:paraId="4E443831" w14:textId="77777777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0B0142CF" w14:textId="4635975A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bookmarkStart w:id="0" w:name="_Hlk213951539"/>
      <w:r w:rsidRPr="00B942D7">
        <w:rPr>
          <w:rFonts w:ascii="Calibri" w:hAnsi="Calibri" w:cs="Calibri"/>
          <w:bCs/>
          <w:sz w:val="24"/>
          <w:szCs w:val="24"/>
        </w:rPr>
        <w:t xml:space="preserve">Zamawiający wymaga, by czynności polegające na </w:t>
      </w:r>
      <w:r w:rsidR="00323F48">
        <w:rPr>
          <w:rFonts w:ascii="Calibri" w:hAnsi="Calibri" w:cs="Calibri"/>
          <w:bCs/>
          <w:sz w:val="24"/>
          <w:szCs w:val="24"/>
        </w:rPr>
        <w:t>wykonywaniu umowy</w:t>
      </w:r>
      <w:r w:rsidRPr="00B942D7">
        <w:rPr>
          <w:rFonts w:ascii="Calibri" w:hAnsi="Calibri" w:cs="Calibri"/>
          <w:bCs/>
          <w:sz w:val="24"/>
          <w:szCs w:val="24"/>
        </w:rPr>
        <w:t xml:space="preserve"> były wykonywane przez osoby zatrudnione (przez Wykonawcę lub Podwykonawcę) na podstawie umowy o pracę. </w:t>
      </w:r>
    </w:p>
    <w:p w14:paraId="4A6CC88E" w14:textId="77777777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4A56C2C2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żądania oświadczeń i dokumentów w zakresie potwierdzenia spełniania ww. wymogów i dokonywania ich oceny,</w:t>
      </w:r>
    </w:p>
    <w:p w14:paraId="7D7A57C7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żądania wyjaśnień w przypadku wątpliwości w zakresie potwierdzenia spełniania ww. wymogów,</w:t>
      </w:r>
    </w:p>
    <w:p w14:paraId="59865C30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przeprowadzania kontroli na miejscu wykonywania świadczenia.</w:t>
      </w:r>
    </w:p>
    <w:bookmarkEnd w:id="0"/>
    <w:p w14:paraId="128B70B0" w14:textId="1D1ED200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W trakcie realizacji zamówienia na każde wezwanie Zamawiającego w wyznaczonym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tym wezwaniu terminie Wykonawca przedłoży Zamawiającemu wskazane poniżej dowody w celu potwierdzenia spełnienia wymogu zatrudnienia na podstawie umowy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o pracę przez Wykonawcę lub Podwykonawcę osób wykonujących wskazane w ust. 1 czynności w trakcie realizacji zamówienia: tj.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dane osobowe niezbędne do weryfikacji zatrudnienia na podstawie umowy o pracę, w szczególności imię i nazwisko zatrudnionego pracownika, datę zawarcia umowy o pracę, rodzaj umowy o pracę i zakres obowiązków pracownika. Oświadczenie powinno być podpisane przez osobę/osoby uprawnione do złożenia oświadczenia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>w imieniu Wykonawcy lub Podwykonawcy.</w:t>
      </w:r>
    </w:p>
    <w:p w14:paraId="0A6EBBD9" w14:textId="1DB6210E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wysokości określonej w § </w:t>
      </w:r>
      <w:r w:rsidR="00E7550C">
        <w:rPr>
          <w:rFonts w:ascii="Calibri" w:hAnsi="Calibri" w:cs="Calibri"/>
          <w:bCs/>
          <w:sz w:val="24"/>
          <w:szCs w:val="24"/>
        </w:rPr>
        <w:t>9</w:t>
      </w:r>
      <w:r w:rsidRPr="00B942D7">
        <w:rPr>
          <w:rFonts w:ascii="Calibri" w:hAnsi="Calibri" w:cs="Calibri"/>
          <w:bCs/>
          <w:sz w:val="24"/>
          <w:szCs w:val="24"/>
        </w:rPr>
        <w:t xml:space="preserve"> ust. </w:t>
      </w:r>
      <w:r w:rsidR="00E7550C">
        <w:rPr>
          <w:rFonts w:ascii="Calibri" w:hAnsi="Calibri" w:cs="Calibri"/>
          <w:bCs/>
          <w:sz w:val="24"/>
          <w:szCs w:val="24"/>
        </w:rPr>
        <w:t>1 pkt 4</w:t>
      </w:r>
      <w:r w:rsidRPr="00B942D7">
        <w:rPr>
          <w:rFonts w:ascii="Calibri" w:hAnsi="Calibri" w:cs="Calibri"/>
          <w:bCs/>
          <w:sz w:val="24"/>
          <w:szCs w:val="24"/>
        </w:rPr>
        <w:t xml:space="preserve"> umowy. Niezłożenie przez Wykonawcę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37390D46" w14:textId="366FB6B9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C7DDA21" w14:textId="77777777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10B04069" w14:textId="49AA1421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lastRenderedPageBreak/>
        <w:t>§ 5</w:t>
      </w:r>
    </w:p>
    <w:p w14:paraId="00000059" w14:textId="77777777" w:rsidR="00FD7552" w:rsidRPr="00B942D7" w:rsidRDefault="00E75813" w:rsidP="00B942D7">
      <w:pPr>
        <w:spacing w:line="276" w:lineRule="auto"/>
        <w:ind w:left="380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Wynagrodzenie</w:t>
      </w:r>
    </w:p>
    <w:p w14:paraId="0000005A" w14:textId="77777777" w:rsidR="00FD7552" w:rsidRPr="00B942D7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66" w14:textId="468A9C04" w:rsidR="00FD7552" w:rsidRPr="00C62DDD" w:rsidRDefault="00E75813" w:rsidP="00E7550C">
      <w:pPr>
        <w:numPr>
          <w:ilvl w:val="0"/>
          <w:numId w:val="13"/>
        </w:numPr>
        <w:tabs>
          <w:tab w:val="left" w:pos="424"/>
        </w:tabs>
        <w:spacing w:line="276" w:lineRule="auto"/>
        <w:ind w:left="424" w:hanging="356"/>
        <w:jc w:val="both"/>
        <w:rPr>
          <w:rFonts w:ascii="Calibri" w:hAnsi="Calibri" w:cs="Calibri"/>
          <w:sz w:val="24"/>
          <w:szCs w:val="24"/>
        </w:rPr>
      </w:pPr>
      <w:r w:rsidRPr="00C62DDD">
        <w:rPr>
          <w:rFonts w:ascii="Calibri" w:hAnsi="Calibri" w:cs="Calibri"/>
          <w:sz w:val="24"/>
          <w:szCs w:val="24"/>
        </w:rPr>
        <w:t xml:space="preserve">Strony ustalają, iż </w:t>
      </w:r>
      <w:r w:rsidR="00521AC4">
        <w:rPr>
          <w:rFonts w:ascii="Calibri" w:hAnsi="Calibri" w:cs="Calibri"/>
          <w:sz w:val="24"/>
          <w:szCs w:val="24"/>
        </w:rPr>
        <w:t xml:space="preserve">wartość przedmiotu umowy </w:t>
      </w:r>
      <w:r w:rsidRPr="00C62DDD">
        <w:rPr>
          <w:rFonts w:ascii="Calibri" w:hAnsi="Calibri" w:cs="Calibri"/>
          <w:sz w:val="24"/>
          <w:szCs w:val="24"/>
        </w:rPr>
        <w:t xml:space="preserve">będzie wynosiła: </w:t>
      </w:r>
      <w:r w:rsidR="00CD4E1B">
        <w:rPr>
          <w:rFonts w:ascii="Calibri" w:hAnsi="Calibri" w:cs="Calibri"/>
          <w:b/>
          <w:sz w:val="24"/>
          <w:szCs w:val="24"/>
        </w:rPr>
        <w:t>…………………</w:t>
      </w:r>
      <w:r w:rsidR="00E97371">
        <w:rPr>
          <w:rFonts w:ascii="Calibri" w:hAnsi="Calibri" w:cs="Calibri"/>
          <w:b/>
          <w:sz w:val="24"/>
          <w:szCs w:val="24"/>
        </w:rPr>
        <w:t xml:space="preserve"> zł</w:t>
      </w:r>
      <w:r w:rsidRPr="00C62DDD">
        <w:rPr>
          <w:rFonts w:ascii="Calibri" w:hAnsi="Calibri" w:cs="Calibri"/>
          <w:b/>
          <w:sz w:val="24"/>
          <w:szCs w:val="24"/>
        </w:rPr>
        <w:t xml:space="preserve"> (słownie: </w:t>
      </w:r>
      <w:r w:rsidR="00CD4E1B">
        <w:rPr>
          <w:rFonts w:ascii="Calibri" w:hAnsi="Calibri" w:cs="Calibri"/>
          <w:b/>
          <w:sz w:val="24"/>
          <w:szCs w:val="24"/>
        </w:rPr>
        <w:t>…………………….</w:t>
      </w:r>
      <w:r w:rsidR="00E97371">
        <w:rPr>
          <w:rFonts w:ascii="Calibri" w:hAnsi="Calibri" w:cs="Calibri"/>
          <w:b/>
          <w:sz w:val="24"/>
          <w:szCs w:val="24"/>
        </w:rPr>
        <w:t xml:space="preserve">) </w:t>
      </w:r>
      <w:r w:rsidRPr="00C62DDD">
        <w:rPr>
          <w:rFonts w:ascii="Calibri" w:hAnsi="Calibri" w:cs="Calibri"/>
          <w:sz w:val="24"/>
          <w:szCs w:val="24"/>
        </w:rPr>
        <w:t>zgodnie z Ofertą Wykonawcy stanowiącą Załącznik do umowy.</w:t>
      </w:r>
    </w:p>
    <w:p w14:paraId="69E6BA9C" w14:textId="7E536D8D" w:rsidR="00521AC4" w:rsidRPr="00521AC4" w:rsidRDefault="00521AC4" w:rsidP="00521AC4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Rozliczenie odbywać się będzie w ujęciu miesięcznym na podstawie wykazu zrealizowanych usług, po cenach jednostkowych przedstawionych w ofercie. </w:t>
      </w:r>
    </w:p>
    <w:p w14:paraId="5391F14D" w14:textId="77777777" w:rsidR="00521AC4" w:rsidRPr="00521AC4" w:rsidRDefault="00521AC4" w:rsidP="00521AC4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>Wynagrodzenie jednostkowe brutto jest niezmienne przez czas trwania umowy.</w:t>
      </w:r>
    </w:p>
    <w:p w14:paraId="3D14EF0C" w14:textId="51ED3180" w:rsidR="00521AC4" w:rsidRPr="00521AC4" w:rsidRDefault="00521AC4" w:rsidP="008E6A9F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Wynagrodzenie, o którym mowa w ust. 1 obejmuje wszelkie ryzyka i odpowiedzialność Wykonawcy za prawidłowe oszacowanie wszystkich kosztów związanych z wykonaniem przedmiotu umowy. </w:t>
      </w:r>
    </w:p>
    <w:p w14:paraId="6DB2D158" w14:textId="08ADC5B1" w:rsidR="00521AC4" w:rsidRPr="00521AC4" w:rsidRDefault="00521AC4" w:rsidP="00D3636E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W kwocie wynagrodzenia określonego w ust. 1 mieszczą się wszystkie wydatki poniesione przez Wykonawcę, w związku z wykonaniem postanowień niniejszej umowy. </w:t>
      </w:r>
    </w:p>
    <w:p w14:paraId="0000006E" w14:textId="66CE9F63" w:rsidR="00FD7552" w:rsidRPr="00B942D7" w:rsidRDefault="00E75813" w:rsidP="00B942D7">
      <w:pPr>
        <w:numPr>
          <w:ilvl w:val="0"/>
          <w:numId w:val="13"/>
        </w:numPr>
        <w:tabs>
          <w:tab w:val="left" w:pos="424"/>
        </w:tabs>
        <w:spacing w:line="276" w:lineRule="auto"/>
        <w:ind w:left="424" w:right="20" w:hanging="356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wynagrodzeniu określonym w § </w:t>
      </w:r>
      <w:r w:rsidR="00B942D7" w:rsidRPr="00B942D7">
        <w:rPr>
          <w:rFonts w:ascii="Calibri" w:hAnsi="Calibri" w:cs="Calibri"/>
          <w:sz w:val="24"/>
          <w:szCs w:val="24"/>
        </w:rPr>
        <w:t>5</w:t>
      </w:r>
      <w:r w:rsidRPr="00B942D7">
        <w:rPr>
          <w:rFonts w:ascii="Calibri" w:hAnsi="Calibri" w:cs="Calibri"/>
          <w:sz w:val="24"/>
          <w:szCs w:val="24"/>
        </w:rPr>
        <w:t xml:space="preserve"> ust. 1</w:t>
      </w:r>
      <w:r w:rsidR="00B942D7" w:rsidRPr="00B942D7">
        <w:rPr>
          <w:rFonts w:ascii="Calibri" w:hAnsi="Calibri" w:cs="Calibri"/>
          <w:sz w:val="24"/>
          <w:szCs w:val="24"/>
        </w:rPr>
        <w:t xml:space="preserve"> </w:t>
      </w:r>
      <w:r w:rsidR="00E7550C">
        <w:rPr>
          <w:rFonts w:ascii="Calibri" w:hAnsi="Calibri" w:cs="Calibri"/>
          <w:sz w:val="24"/>
          <w:szCs w:val="24"/>
        </w:rPr>
        <w:t>umowy</w:t>
      </w:r>
      <w:r w:rsidRPr="00B942D7">
        <w:rPr>
          <w:rFonts w:ascii="Calibri" w:hAnsi="Calibri" w:cs="Calibri"/>
          <w:sz w:val="24"/>
          <w:szCs w:val="24"/>
        </w:rPr>
        <w:t xml:space="preserve"> mieszczą się wszelkie koszty wykonania przedmiotu umowy, zgodnie ze złożoną ofertą cenową.</w:t>
      </w:r>
    </w:p>
    <w:p w14:paraId="00000071" w14:textId="76ADE782" w:rsidR="00FD7552" w:rsidRDefault="00E75813" w:rsidP="00B942D7">
      <w:pPr>
        <w:numPr>
          <w:ilvl w:val="0"/>
          <w:numId w:val="13"/>
        </w:numPr>
        <w:tabs>
          <w:tab w:val="left" w:pos="424"/>
        </w:tabs>
        <w:spacing w:line="276" w:lineRule="auto"/>
        <w:ind w:left="424" w:right="20" w:hanging="356"/>
        <w:jc w:val="both"/>
        <w:rPr>
          <w:rFonts w:ascii="Calibri" w:hAnsi="Calibri" w:cs="Calibri"/>
          <w:sz w:val="24"/>
          <w:szCs w:val="24"/>
        </w:rPr>
      </w:pPr>
      <w:r w:rsidRPr="00E7550C">
        <w:rPr>
          <w:rFonts w:ascii="Calibri" w:hAnsi="Calibri" w:cs="Calibri"/>
          <w:sz w:val="24"/>
          <w:szCs w:val="24"/>
        </w:rPr>
        <w:t xml:space="preserve">Strony ustalają, iż ceny określone w </w:t>
      </w:r>
      <w:r w:rsidR="00B942D7" w:rsidRPr="00E7550C">
        <w:rPr>
          <w:rFonts w:ascii="Calibri" w:hAnsi="Calibri" w:cs="Calibri"/>
          <w:sz w:val="24"/>
          <w:szCs w:val="24"/>
        </w:rPr>
        <w:t>§</w:t>
      </w:r>
      <w:r w:rsidRPr="00E7550C">
        <w:rPr>
          <w:rFonts w:ascii="Calibri" w:hAnsi="Calibri" w:cs="Calibri"/>
          <w:sz w:val="24"/>
          <w:szCs w:val="24"/>
        </w:rPr>
        <w:t xml:space="preserve"> </w:t>
      </w:r>
      <w:r w:rsidR="00B942D7" w:rsidRPr="00E7550C">
        <w:rPr>
          <w:rFonts w:ascii="Calibri" w:hAnsi="Calibri" w:cs="Calibri"/>
          <w:sz w:val="24"/>
          <w:szCs w:val="24"/>
        </w:rPr>
        <w:t>5</w:t>
      </w:r>
      <w:r w:rsidRPr="00E7550C">
        <w:rPr>
          <w:rFonts w:ascii="Calibri" w:hAnsi="Calibri" w:cs="Calibri"/>
          <w:sz w:val="24"/>
          <w:szCs w:val="24"/>
        </w:rPr>
        <w:t xml:space="preserve"> ust. 1</w:t>
      </w:r>
      <w:r w:rsidR="00E7550C" w:rsidRPr="00E7550C">
        <w:rPr>
          <w:rFonts w:ascii="Calibri" w:hAnsi="Calibri" w:cs="Calibri"/>
          <w:sz w:val="24"/>
          <w:szCs w:val="24"/>
        </w:rPr>
        <w:t xml:space="preserve"> umowy</w:t>
      </w:r>
      <w:r w:rsidRPr="00E7550C">
        <w:rPr>
          <w:rFonts w:ascii="Calibri" w:hAnsi="Calibri" w:cs="Calibri"/>
          <w:sz w:val="24"/>
          <w:szCs w:val="24"/>
        </w:rPr>
        <w:t xml:space="preserve"> nie wzrosną przez cały okres </w:t>
      </w:r>
      <w:r w:rsidR="00E7550C" w:rsidRPr="00E7550C">
        <w:rPr>
          <w:rFonts w:ascii="Calibri" w:hAnsi="Calibri" w:cs="Calibri"/>
          <w:sz w:val="24"/>
          <w:szCs w:val="24"/>
        </w:rPr>
        <w:t>jej obowiązywania</w:t>
      </w:r>
      <w:r w:rsidR="00566CF3" w:rsidRPr="00E7550C">
        <w:rPr>
          <w:rFonts w:ascii="Calibri" w:hAnsi="Calibri" w:cs="Calibri"/>
          <w:sz w:val="24"/>
          <w:szCs w:val="24"/>
        </w:rPr>
        <w:t xml:space="preserve">, z zastrzeżeniem </w:t>
      </w:r>
      <w:r w:rsidR="00E7550C" w:rsidRPr="00E7550C">
        <w:rPr>
          <w:rFonts w:ascii="Calibri" w:hAnsi="Calibri" w:cs="Calibri"/>
          <w:sz w:val="24"/>
          <w:szCs w:val="24"/>
        </w:rPr>
        <w:t>§ 10 ust. 1 pkt 2 i § 10 ust. 2 umowy.</w:t>
      </w:r>
      <w:r w:rsidR="00862C25">
        <w:rPr>
          <w:rFonts w:ascii="Calibri" w:hAnsi="Calibri" w:cs="Calibri"/>
          <w:sz w:val="24"/>
          <w:szCs w:val="24"/>
        </w:rPr>
        <w:t xml:space="preserve"> </w:t>
      </w:r>
    </w:p>
    <w:p w14:paraId="2E7646E4" w14:textId="57FB1F45" w:rsidR="00862C25" w:rsidRPr="00862C25" w:rsidRDefault="00862C25" w:rsidP="00862C25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Wykonawca zobowiązany będzie przekazywać Zamawiającemu każdego miesiąca następującego po miesiącu, w którym realizowane były usługi: kartę realizacji usług opiekuńczych podpisaną przez świadczeniobiorcę potwierdzającego odbycie usług oraz przez Opiekuna/Opiekunkę oraz Koordynatora Wykonawcy. Wzór karty stanowi załącznik nr. 4 do Umowy. </w:t>
      </w:r>
    </w:p>
    <w:p w14:paraId="0A8A6BED" w14:textId="77777777" w:rsidR="00862C25" w:rsidRPr="00862C25" w:rsidRDefault="00862C25" w:rsidP="00862C25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Potwierdzeniem wykonania usługi jest protokół odbioru usług opiekuńczych podpisany przez Zamawiającego Wzór protokołu stanowi załącznik nr. 5 do Umowy. </w:t>
      </w:r>
    </w:p>
    <w:p w14:paraId="2F8146E7" w14:textId="77777777" w:rsidR="00862C25" w:rsidRPr="00E7550C" w:rsidRDefault="00862C25" w:rsidP="00862C25">
      <w:pPr>
        <w:tabs>
          <w:tab w:val="left" w:pos="424"/>
        </w:tabs>
        <w:spacing w:line="276" w:lineRule="auto"/>
        <w:ind w:right="20"/>
        <w:jc w:val="both"/>
        <w:rPr>
          <w:rFonts w:ascii="Calibri" w:hAnsi="Calibri" w:cs="Calibri"/>
          <w:sz w:val="24"/>
          <w:szCs w:val="24"/>
        </w:rPr>
      </w:pPr>
    </w:p>
    <w:p w14:paraId="00000073" w14:textId="77777777" w:rsidR="00FD7552" w:rsidRPr="00B942D7" w:rsidRDefault="00FD7552" w:rsidP="00AB0B6B">
      <w:pPr>
        <w:tabs>
          <w:tab w:val="left" w:pos="4544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0000074" w14:textId="3A582662" w:rsidR="00FD7552" w:rsidRPr="00B942D7" w:rsidRDefault="00566CF3" w:rsidP="00B942D7">
      <w:pPr>
        <w:numPr>
          <w:ilvl w:val="0"/>
          <w:numId w:val="1"/>
        </w:numPr>
        <w:tabs>
          <w:tab w:val="left" w:pos="4544"/>
        </w:tabs>
        <w:spacing w:line="276" w:lineRule="auto"/>
        <w:ind w:left="4544" w:hanging="173"/>
        <w:jc w:val="both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6.</w:t>
      </w:r>
    </w:p>
    <w:p w14:paraId="00000076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B02E262" w14:textId="72F528F1" w:rsidR="00521AC4" w:rsidRPr="00862C25" w:rsidRDefault="00521AC4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Umowa zostaje zawarta na okres od dnia </w:t>
      </w:r>
      <w:r w:rsidR="009069E9">
        <w:rPr>
          <w:rFonts w:ascii="Calibri" w:hAnsi="Calibri" w:cs="Calibri"/>
          <w:sz w:val="24"/>
          <w:szCs w:val="24"/>
        </w:rPr>
        <w:t>1</w:t>
      </w:r>
      <w:r w:rsidRPr="00862C25">
        <w:rPr>
          <w:rFonts w:ascii="Calibri" w:hAnsi="Calibri" w:cs="Calibri"/>
          <w:sz w:val="24"/>
          <w:szCs w:val="24"/>
        </w:rPr>
        <w:t xml:space="preserve"> </w:t>
      </w:r>
      <w:r w:rsidR="009067FD">
        <w:rPr>
          <w:rFonts w:ascii="Calibri" w:hAnsi="Calibri" w:cs="Calibri"/>
          <w:sz w:val="24"/>
          <w:szCs w:val="24"/>
        </w:rPr>
        <w:t>stycznia</w:t>
      </w:r>
      <w:r w:rsidRPr="00862C25">
        <w:rPr>
          <w:rFonts w:ascii="Calibri" w:hAnsi="Calibri" w:cs="Calibri"/>
          <w:sz w:val="24"/>
          <w:szCs w:val="24"/>
        </w:rPr>
        <w:t xml:space="preserve"> 202</w:t>
      </w:r>
      <w:r w:rsidR="009069E9">
        <w:rPr>
          <w:rFonts w:ascii="Calibri" w:hAnsi="Calibri" w:cs="Calibri"/>
          <w:sz w:val="24"/>
          <w:szCs w:val="24"/>
        </w:rPr>
        <w:t>6</w:t>
      </w:r>
      <w:r w:rsidRPr="00862C25">
        <w:rPr>
          <w:rFonts w:ascii="Calibri" w:hAnsi="Calibri" w:cs="Calibri"/>
          <w:sz w:val="24"/>
          <w:szCs w:val="24"/>
        </w:rPr>
        <w:t xml:space="preserve"> r. do dnia </w:t>
      </w:r>
      <w:r w:rsidR="00862C25" w:rsidRPr="00862C25">
        <w:rPr>
          <w:rFonts w:ascii="Calibri" w:hAnsi="Calibri" w:cs="Calibri"/>
          <w:sz w:val="24"/>
          <w:szCs w:val="24"/>
        </w:rPr>
        <w:t>31 grudnia</w:t>
      </w:r>
      <w:r w:rsidRPr="00862C25">
        <w:rPr>
          <w:rFonts w:ascii="Calibri" w:hAnsi="Calibri" w:cs="Calibri"/>
          <w:sz w:val="24"/>
          <w:szCs w:val="24"/>
        </w:rPr>
        <w:t xml:space="preserve"> 202</w:t>
      </w:r>
      <w:r w:rsidR="009069E9">
        <w:rPr>
          <w:rFonts w:ascii="Calibri" w:hAnsi="Calibri" w:cs="Calibri"/>
          <w:sz w:val="24"/>
          <w:szCs w:val="24"/>
        </w:rPr>
        <w:t>6</w:t>
      </w:r>
      <w:r w:rsidRPr="00862C25">
        <w:rPr>
          <w:rFonts w:ascii="Calibri" w:hAnsi="Calibri" w:cs="Calibri"/>
          <w:sz w:val="24"/>
          <w:szCs w:val="24"/>
        </w:rPr>
        <w:t xml:space="preserve"> r. </w:t>
      </w:r>
    </w:p>
    <w:p w14:paraId="1484A31F" w14:textId="6F1ED805" w:rsidR="00862C25" w:rsidRPr="00862C25" w:rsidRDefault="00521AC4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Zamówienie może nie być w pełni wyczerpane przez Zamawiającego i zakończone </w:t>
      </w:r>
      <w:r w:rsidR="00E23FEF">
        <w:rPr>
          <w:rFonts w:ascii="Calibri" w:hAnsi="Calibri" w:cs="Calibri"/>
          <w:sz w:val="24"/>
          <w:szCs w:val="24"/>
        </w:rPr>
        <w:br/>
      </w:r>
      <w:r w:rsidRPr="00862C25">
        <w:rPr>
          <w:rFonts w:ascii="Calibri" w:hAnsi="Calibri" w:cs="Calibri"/>
          <w:sz w:val="24"/>
          <w:szCs w:val="24"/>
        </w:rPr>
        <w:t xml:space="preserve">w przypadku wyczerpania środków finansowych Zamawiającego we wcześniejszym terminie. W przypadku opisanym w zdaniu pierwszym Wykonawcy nie przysługują żadne roszczenia wobec Zamawiającego. </w:t>
      </w:r>
      <w:r w:rsidR="00862C25" w:rsidRPr="00862C25">
        <w:rPr>
          <w:rFonts w:ascii="Calibri" w:hAnsi="Calibri" w:cs="Calibri"/>
          <w:sz w:val="24"/>
          <w:szCs w:val="24"/>
        </w:rPr>
        <w:t>Podstawą do wypłacenia wynagrodzenia będzie faktura wystawiona przez</w:t>
      </w:r>
      <w:r w:rsidR="009067FD">
        <w:rPr>
          <w:rFonts w:ascii="Calibri" w:hAnsi="Calibri" w:cs="Calibri"/>
          <w:sz w:val="24"/>
          <w:szCs w:val="24"/>
        </w:rPr>
        <w:t xml:space="preserve"> </w:t>
      </w:r>
      <w:r w:rsidR="00862C25" w:rsidRPr="00862C25">
        <w:rPr>
          <w:rFonts w:ascii="Calibri" w:hAnsi="Calibri" w:cs="Calibri"/>
          <w:sz w:val="24"/>
          <w:szCs w:val="24"/>
        </w:rPr>
        <w:t xml:space="preserve">Wykonawcę po zaakceptowaniu przez Zamawiającego dokumentów, o których mowa w § 5. </w:t>
      </w:r>
    </w:p>
    <w:p w14:paraId="3F729F79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Wysokość faktury obliczona będzie jako iloczyn stawki godzinowej określonej w § 5 i ilości faktycznie wykonanych w danym miesiącu rozliczeniowym godzin usług. </w:t>
      </w:r>
    </w:p>
    <w:p w14:paraId="1FABCE4F" w14:textId="1D513D7E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Ostateczne rozliczenie danego miesiąca może być korygowane przez Strony w następnych miesiącach. </w:t>
      </w:r>
    </w:p>
    <w:p w14:paraId="33034224" w14:textId="260577E2" w:rsid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lastRenderedPageBreak/>
        <w:t>Faktura powinna być wystawiona na poniższe dane: Nabywca: Gmina Milanówek, ul. Kościuszki 45, 05-822 Milanówek, NIP 529 179 92 45. Odbiorca: Centrum Usług Społecznych w Milanówku, ul. Kościuszki 16, 05-822 Milanówek</w:t>
      </w:r>
      <w:r w:rsidR="009069E9">
        <w:rPr>
          <w:rFonts w:ascii="Calibri" w:hAnsi="Calibri" w:cs="Calibri"/>
          <w:sz w:val="24"/>
          <w:szCs w:val="24"/>
        </w:rPr>
        <w:t xml:space="preserve">, NIP: </w:t>
      </w:r>
      <w:r w:rsidR="009069E9" w:rsidRPr="009069E9">
        <w:rPr>
          <w:rFonts w:ascii="Calibri" w:hAnsi="Calibri" w:cs="Calibri"/>
          <w:sz w:val="24"/>
          <w:szCs w:val="24"/>
        </w:rPr>
        <w:t>529-117-42-55</w:t>
      </w:r>
      <w:r w:rsidRPr="00862C25">
        <w:rPr>
          <w:rFonts w:ascii="Calibri" w:hAnsi="Calibri" w:cs="Calibri"/>
          <w:sz w:val="24"/>
          <w:szCs w:val="24"/>
        </w:rPr>
        <w:t xml:space="preserve">. </w:t>
      </w:r>
    </w:p>
    <w:p w14:paraId="13B581DD" w14:textId="4532E718" w:rsidR="009069E9" w:rsidRPr="00862C25" w:rsidRDefault="009069E9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Faktura musi zostać wysłana w wersji elektronicznej na adres: </w:t>
      </w:r>
      <w:hyperlink r:id="rId10" w:history="1">
        <w:r w:rsidRPr="00B54DF0">
          <w:rPr>
            <w:rStyle w:val="Hipercze"/>
            <w:rFonts w:ascii="Calibri" w:hAnsi="Calibri" w:cs="Calibri"/>
            <w:sz w:val="24"/>
            <w:szCs w:val="24"/>
          </w:rPr>
          <w:t>faktury@cus.milanowek.pl</w:t>
        </w:r>
      </w:hyperlink>
      <w:r>
        <w:rPr>
          <w:rFonts w:ascii="Calibri" w:hAnsi="Calibri" w:cs="Calibri"/>
          <w:sz w:val="24"/>
          <w:szCs w:val="24"/>
        </w:rPr>
        <w:t xml:space="preserve"> oraz cus@cus.milanowek.pl. </w:t>
      </w:r>
    </w:p>
    <w:p w14:paraId="1F0D3BC4" w14:textId="0D52320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Faktura będzie płatna przelewem na konto wskazane na fakturze VAT w terminie 14 dni od dnia dostarczenia Zamawiającemu prawidłowo wystawionej faktury VAT wraz </w:t>
      </w:r>
      <w:r w:rsidR="00E23FEF">
        <w:rPr>
          <w:rFonts w:ascii="Calibri" w:hAnsi="Calibri" w:cs="Calibri"/>
          <w:sz w:val="24"/>
          <w:szCs w:val="24"/>
        </w:rPr>
        <w:br/>
      </w:r>
      <w:r w:rsidRPr="00862C25">
        <w:rPr>
          <w:rFonts w:ascii="Calibri" w:hAnsi="Calibri" w:cs="Calibri"/>
          <w:sz w:val="24"/>
          <w:szCs w:val="24"/>
        </w:rPr>
        <w:t xml:space="preserve">z wymaganymi dokumentami. </w:t>
      </w:r>
    </w:p>
    <w:p w14:paraId="59BA9C21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 datę zapłaty uznaje się dzień obciążenia konta bankowego Zamawiającego. </w:t>
      </w:r>
    </w:p>
    <w:p w14:paraId="62C64B93" w14:textId="6571AAA4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>Zamawiający umożliwia Wykonawcy, zgodnie z zasadami określonymi w ustawie z dnia 9 listopada 2018 r. o elektronicznym fakturowaniu w zamówieniach publicznych (...), przesyłanie ustrukturyzowanych faktur elektronicznych.</w:t>
      </w:r>
    </w:p>
    <w:p w14:paraId="438A3ABC" w14:textId="322606FB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Wykonawca oświadcza, że numer rachunku rozliczeniowego wskazany we wszystkich fakturach, które będą wystawione w jego imieniu, jest rachunkiem dla którego zgodnie z Rozdziałem 3a Ustawy z dnia 29 sierpnia 1997 r. – Prawo bankowe, prowadzony jest rachunek VAT. </w:t>
      </w:r>
    </w:p>
    <w:p w14:paraId="28FC179D" w14:textId="4CD864C0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Zamawiający oświadcza, że będzie realizować płatność za faktury z zastosowaniem mechanizmu podzielonej płatności tzw. </w:t>
      </w:r>
      <w:proofErr w:type="spellStart"/>
      <w:r w:rsidRPr="00862C25">
        <w:rPr>
          <w:rFonts w:ascii="Calibri" w:hAnsi="Calibri" w:cs="Calibri"/>
          <w:sz w:val="24"/>
          <w:szCs w:val="24"/>
        </w:rPr>
        <w:t>split</w:t>
      </w:r>
      <w:proofErr w:type="spellEnd"/>
      <w:r w:rsidRPr="00862C2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62C25">
        <w:rPr>
          <w:rFonts w:ascii="Calibri" w:hAnsi="Calibri" w:cs="Calibri"/>
          <w:sz w:val="24"/>
          <w:szCs w:val="24"/>
        </w:rPr>
        <w:t>payment</w:t>
      </w:r>
      <w:proofErr w:type="spellEnd"/>
      <w:r w:rsidRPr="00862C25">
        <w:rPr>
          <w:rFonts w:ascii="Calibri" w:hAnsi="Calibri" w:cs="Calibri"/>
          <w:sz w:val="24"/>
          <w:szCs w:val="24"/>
        </w:rPr>
        <w:t xml:space="preserve">. Zapłatę w tym systemie uznaje się za dokonanie płatności w terminie ustalonym powyżej. </w:t>
      </w:r>
    </w:p>
    <w:p w14:paraId="6A22A94A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Dopuszcza się złożenie faktury przez Wykonawcę przed zakończeniem okresu rozliczeniowego, szczególnie w grudniu, co nie zwalnia go z wykonania usługi w tym miesiącu. </w:t>
      </w:r>
    </w:p>
    <w:p w14:paraId="50E7DCE6" w14:textId="4EC5721E" w:rsidR="00521AC4" w:rsidRPr="00521AC4" w:rsidRDefault="00521AC4" w:rsidP="00862C25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0000088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8A" w14:textId="58CE9CEC" w:rsidR="00FD7552" w:rsidRPr="00AB0B6B" w:rsidRDefault="00566CF3" w:rsidP="00B942D7">
      <w:pPr>
        <w:numPr>
          <w:ilvl w:val="1"/>
          <w:numId w:val="6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7.</w:t>
      </w:r>
    </w:p>
    <w:p w14:paraId="0000008B" w14:textId="77777777" w:rsidR="00FD7552" w:rsidRDefault="00E75813" w:rsidP="00B942D7">
      <w:pPr>
        <w:spacing w:line="276" w:lineRule="auto"/>
        <w:ind w:left="418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Nadzór</w:t>
      </w:r>
    </w:p>
    <w:p w14:paraId="4B40CF8E" w14:textId="77777777" w:rsidR="00AB0B6B" w:rsidRPr="00B942D7" w:rsidRDefault="00AB0B6B" w:rsidP="00B942D7">
      <w:pPr>
        <w:spacing w:line="276" w:lineRule="auto"/>
        <w:ind w:left="4184"/>
        <w:rPr>
          <w:rFonts w:ascii="Calibri" w:hAnsi="Calibri" w:cs="Calibri"/>
          <w:b/>
          <w:sz w:val="24"/>
          <w:szCs w:val="24"/>
        </w:rPr>
      </w:pPr>
    </w:p>
    <w:p w14:paraId="0000008D" w14:textId="02551ADB" w:rsidR="00FD7552" w:rsidRPr="00AB0B6B" w:rsidRDefault="00E75813" w:rsidP="00B942D7">
      <w:pPr>
        <w:numPr>
          <w:ilvl w:val="0"/>
          <w:numId w:val="6"/>
        </w:numPr>
        <w:tabs>
          <w:tab w:val="left" w:pos="703"/>
        </w:tabs>
        <w:spacing w:line="276" w:lineRule="auto"/>
        <w:ind w:left="724" w:hanging="3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Nadzór ze strony Zamawiającego będzie pełnić:</w:t>
      </w:r>
      <w:r w:rsidR="00AE7101">
        <w:rPr>
          <w:rFonts w:ascii="Calibri" w:hAnsi="Calibri" w:cs="Calibri"/>
          <w:sz w:val="24"/>
          <w:szCs w:val="24"/>
        </w:rPr>
        <w:t xml:space="preserve"> </w:t>
      </w:r>
      <w:r w:rsidR="00862C25">
        <w:rPr>
          <w:rFonts w:ascii="Calibri" w:hAnsi="Calibri" w:cs="Calibri"/>
          <w:sz w:val="24"/>
          <w:szCs w:val="24"/>
        </w:rPr>
        <w:t>……………………………..</w:t>
      </w:r>
    </w:p>
    <w:p w14:paraId="0000008E" w14:textId="5E495FE2" w:rsidR="00FD7552" w:rsidRPr="00B942D7" w:rsidRDefault="00E75813" w:rsidP="00B942D7">
      <w:pPr>
        <w:numPr>
          <w:ilvl w:val="0"/>
          <w:numId w:val="2"/>
        </w:numPr>
        <w:tabs>
          <w:tab w:val="left" w:pos="724"/>
        </w:tabs>
        <w:spacing w:line="276" w:lineRule="auto"/>
        <w:ind w:left="724" w:hanging="3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Nadzór ze strony Wykonawcy będzie pełnić: </w:t>
      </w:r>
      <w:r w:rsidR="00862C25">
        <w:rPr>
          <w:rFonts w:ascii="Calibri" w:hAnsi="Calibri" w:cs="Calibri"/>
          <w:sz w:val="24"/>
          <w:szCs w:val="24"/>
        </w:rPr>
        <w:t>………………………….</w:t>
      </w:r>
    </w:p>
    <w:p w14:paraId="0000008F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90" w14:textId="3A867C93" w:rsidR="00FD7552" w:rsidRDefault="00566CF3" w:rsidP="00B942D7">
      <w:pPr>
        <w:tabs>
          <w:tab w:val="left" w:pos="45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8.</w:t>
      </w:r>
    </w:p>
    <w:p w14:paraId="6A54C648" w14:textId="3C176DD7" w:rsidR="00AB0B6B" w:rsidRPr="00B942D7" w:rsidRDefault="00AB0B6B" w:rsidP="00B942D7">
      <w:pPr>
        <w:tabs>
          <w:tab w:val="left" w:pos="45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Rozwiązanie umowy</w:t>
      </w:r>
    </w:p>
    <w:p w14:paraId="00000091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93" w14:textId="18BA60B1" w:rsidR="00FD7552" w:rsidRPr="00E7550C" w:rsidRDefault="00E75813" w:rsidP="00B942D7">
      <w:pPr>
        <w:numPr>
          <w:ilvl w:val="0"/>
          <w:numId w:val="9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przypadku nie wywiązania się z umowy i nie zastosowania się do zaleceń dotyczących uchybień w zakresie realizacji przedmiotu umowy, po </w:t>
      </w:r>
      <w:r w:rsidRPr="00B942D7">
        <w:rPr>
          <w:rFonts w:ascii="Calibri" w:hAnsi="Calibri" w:cs="Calibri"/>
          <w:b/>
          <w:sz w:val="24"/>
          <w:szCs w:val="24"/>
          <w:u w:val="single"/>
        </w:rPr>
        <w:t>trzech takich sytuacjach</w:t>
      </w:r>
      <w:r w:rsidRPr="00B942D7">
        <w:rPr>
          <w:rFonts w:ascii="Calibri" w:hAnsi="Calibri" w:cs="Calibri"/>
          <w:sz w:val="24"/>
          <w:szCs w:val="24"/>
        </w:rPr>
        <w:t>, Zamawiający</w:t>
      </w:r>
      <w:r w:rsidRPr="00B942D7">
        <w:rPr>
          <w:rFonts w:ascii="Calibri" w:eastAsia="Arial Narrow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może rozwiązać umowę z Wykonawcą w trybie natychmiastowym.</w:t>
      </w:r>
    </w:p>
    <w:p w14:paraId="00000095" w14:textId="69DD9EE1" w:rsidR="00FD7552" w:rsidRPr="00B942D7" w:rsidRDefault="00E75813" w:rsidP="00AB0B6B">
      <w:pPr>
        <w:tabs>
          <w:tab w:val="left" w:pos="343"/>
        </w:tabs>
        <w:spacing w:line="276" w:lineRule="auto"/>
        <w:ind w:left="364" w:hanging="359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eastAsia="Arial Narrow" w:hAnsi="Calibri" w:cs="Calibri"/>
          <w:sz w:val="24"/>
          <w:szCs w:val="24"/>
        </w:rPr>
        <w:t>2.</w:t>
      </w:r>
      <w:r w:rsidRPr="00B942D7">
        <w:rPr>
          <w:rFonts w:ascii="Calibri" w:hAnsi="Calibri" w:cs="Calibri"/>
          <w:sz w:val="24"/>
          <w:szCs w:val="24"/>
        </w:rPr>
        <w:tab/>
        <w:t xml:space="preserve">Potwierdzeniem przypadku rozwiązania umowy, o którym mowa w ust. 1 będą protokoły </w:t>
      </w:r>
      <w:r w:rsidRPr="00B942D7">
        <w:rPr>
          <w:rFonts w:ascii="Calibri" w:hAnsi="Calibri" w:cs="Calibri"/>
          <w:sz w:val="24"/>
          <w:szCs w:val="24"/>
        </w:rPr>
        <w:br/>
        <w:t>z przeprowadzonych kontroli wskazujące uchybienia w realizacji umowy przez Wykonawcę.</w:t>
      </w:r>
    </w:p>
    <w:p w14:paraId="00000097" w14:textId="7464F12B" w:rsidR="00FD7552" w:rsidRPr="00AB0B6B" w:rsidRDefault="00E75813" w:rsidP="00B942D7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</w:t>
      </w:r>
      <w:r w:rsidRPr="00B942D7">
        <w:rPr>
          <w:rFonts w:ascii="Calibri" w:hAnsi="Calibri" w:cs="Calibri"/>
          <w:sz w:val="24"/>
          <w:szCs w:val="24"/>
        </w:rPr>
        <w:lastRenderedPageBreak/>
        <w:t>Zamawiający może odstąpić od umowy w terminie 30 dni od powzięcia wiadomości o tych okolicznościach. W takim przypadku Wykonawca może żądać jedynie wynagrodzenia należnego mu z tytułu wykonania części umowy.</w:t>
      </w:r>
    </w:p>
    <w:p w14:paraId="00000099" w14:textId="370DAAA6" w:rsidR="00FD7552" w:rsidRPr="00AB0B6B" w:rsidRDefault="00E75813" w:rsidP="00B942D7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Zamawiający zastrzega sobie prawo odstąpienia od umowy ze skutkiem natychmiastowym </w:t>
      </w:r>
      <w:r w:rsidRPr="00B942D7">
        <w:rPr>
          <w:rFonts w:ascii="Calibri" w:hAnsi="Calibri" w:cs="Calibri"/>
          <w:sz w:val="24"/>
          <w:szCs w:val="24"/>
        </w:rPr>
        <w:br/>
        <w:t>w przypadku:</w:t>
      </w:r>
    </w:p>
    <w:p w14:paraId="0000009A" w14:textId="77777777" w:rsidR="00FD7552" w:rsidRPr="00B942D7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likwidacji lub rozwiązania Wykonawcy,</w:t>
      </w:r>
    </w:p>
    <w:p w14:paraId="0000009C" w14:textId="13F1AA2D" w:rsidR="00FD7552" w:rsidRPr="00AB0B6B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wydania nakazu zajęcia majątku Wykonawcy,</w:t>
      </w:r>
    </w:p>
    <w:p w14:paraId="0000009E" w14:textId="10884AEF" w:rsidR="00FD7552" w:rsidRPr="00AB0B6B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right="540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nie rozpoczęcia </w:t>
      </w:r>
      <w:r w:rsidR="00E7550C">
        <w:rPr>
          <w:rFonts w:ascii="Calibri" w:hAnsi="Calibri" w:cs="Calibri"/>
          <w:sz w:val="24"/>
          <w:szCs w:val="24"/>
        </w:rPr>
        <w:t>wykonywania</w:t>
      </w:r>
      <w:r w:rsidRPr="00B942D7">
        <w:rPr>
          <w:rFonts w:ascii="Calibri" w:hAnsi="Calibri" w:cs="Calibri"/>
          <w:sz w:val="24"/>
          <w:szCs w:val="24"/>
        </w:rPr>
        <w:t xml:space="preserve"> bądź zaniechania przez Wykonawcę wykonania przedmiotu umowy bez uzasadnionych przyczyn oraz nie podjęcia jej pomimo wezwania Zamawiającego złożonego na piśmie,</w:t>
      </w:r>
    </w:p>
    <w:p w14:paraId="02F01AAE" w14:textId="6EF2E0FB" w:rsidR="00862C25" w:rsidRPr="00862C25" w:rsidRDefault="00E7550C" w:rsidP="00862C25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może skorzystać z prawa do odstąpienia od umowy w terminie 30 dni od dnia powzięcia wiadomości o podstawie odstąpienia.</w:t>
      </w:r>
      <w:r w:rsidR="00862C25">
        <w:rPr>
          <w:rFonts w:ascii="Calibri" w:hAnsi="Calibri" w:cs="Calibri"/>
          <w:sz w:val="24"/>
          <w:szCs w:val="24"/>
        </w:rPr>
        <w:t xml:space="preserve"> </w:t>
      </w:r>
    </w:p>
    <w:p w14:paraId="000000A0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A2" w14:textId="4811CD7C" w:rsidR="00FD7552" w:rsidRPr="00AB0B6B" w:rsidRDefault="009B75E2" w:rsidP="00B942D7">
      <w:pPr>
        <w:numPr>
          <w:ilvl w:val="2"/>
          <w:numId w:val="7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9.</w:t>
      </w:r>
    </w:p>
    <w:p w14:paraId="000000A3" w14:textId="77777777" w:rsidR="00FD7552" w:rsidRDefault="00E75813" w:rsidP="00B942D7">
      <w:pPr>
        <w:spacing w:line="276" w:lineRule="auto"/>
        <w:ind w:left="3940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Kary umowne</w:t>
      </w:r>
    </w:p>
    <w:p w14:paraId="62D9C6D2" w14:textId="77777777" w:rsidR="00AB0B6B" w:rsidRPr="00B942D7" w:rsidRDefault="00AB0B6B" w:rsidP="00B942D7">
      <w:pPr>
        <w:spacing w:line="276" w:lineRule="auto"/>
        <w:ind w:left="3940"/>
        <w:rPr>
          <w:rFonts w:ascii="Calibri" w:hAnsi="Calibri" w:cs="Calibri"/>
          <w:b/>
          <w:sz w:val="24"/>
          <w:szCs w:val="24"/>
        </w:rPr>
      </w:pPr>
    </w:p>
    <w:p w14:paraId="000000A4" w14:textId="77777777" w:rsidR="00FD7552" w:rsidRPr="00B942D7" w:rsidRDefault="00E75813" w:rsidP="00B942D7">
      <w:pPr>
        <w:numPr>
          <w:ilvl w:val="0"/>
          <w:numId w:val="7"/>
        </w:numPr>
        <w:tabs>
          <w:tab w:val="left" w:pos="360"/>
        </w:tabs>
        <w:spacing w:line="276" w:lineRule="auto"/>
        <w:ind w:left="360" w:hanging="360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Strony postanawiają, iż wiążącą ich formą odszkodowania będą kary umowne:</w:t>
      </w:r>
    </w:p>
    <w:p w14:paraId="000000A5" w14:textId="77777777" w:rsidR="00FD7552" w:rsidRPr="00B942D7" w:rsidRDefault="00FD7552" w:rsidP="00B942D7">
      <w:pPr>
        <w:tabs>
          <w:tab w:val="left" w:pos="360"/>
        </w:tabs>
        <w:spacing w:line="276" w:lineRule="auto"/>
        <w:ind w:hanging="360"/>
        <w:rPr>
          <w:rFonts w:ascii="Calibri" w:hAnsi="Calibri" w:cs="Calibri"/>
          <w:sz w:val="24"/>
          <w:szCs w:val="24"/>
        </w:rPr>
      </w:pPr>
    </w:p>
    <w:p w14:paraId="000000AA" w14:textId="79468ED2" w:rsidR="00FD7552" w:rsidRPr="00B942D7" w:rsidRDefault="00E75813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z tytułu nierzetelnego wykonania przedmiotu umowy, tj. w każdym przypadku, kiedy Wykonawca nie spełni warunków, o których mowa w niniejsze umowie, Wykonawca zapłaci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Zamawiającemu karę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w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wysokości równej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="00521AC4">
        <w:rPr>
          <w:rFonts w:ascii="Calibri" w:hAnsi="Calibri" w:cs="Calibri"/>
          <w:sz w:val="24"/>
          <w:szCs w:val="24"/>
        </w:rPr>
        <w:t xml:space="preserve">dziennego wynagrodzenia na </w:t>
      </w:r>
      <w:r w:rsidRPr="00B942D7">
        <w:rPr>
          <w:rFonts w:ascii="Calibri" w:hAnsi="Calibri" w:cs="Calibri"/>
          <w:sz w:val="24"/>
          <w:szCs w:val="24"/>
        </w:rPr>
        <w:t>dzień, w którym stwierdzono uchybienie</w:t>
      </w:r>
      <w:r w:rsidR="007D393F" w:rsidRPr="00B942D7">
        <w:rPr>
          <w:rFonts w:ascii="Calibri" w:hAnsi="Calibri" w:cs="Calibri"/>
          <w:sz w:val="24"/>
          <w:szCs w:val="24"/>
        </w:rPr>
        <w:t>;</w:t>
      </w:r>
    </w:p>
    <w:p w14:paraId="45E07B99" w14:textId="20A885DF" w:rsidR="00566CF3" w:rsidRPr="00B942D7" w:rsidRDefault="007D393F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</w:t>
      </w:r>
      <w:r w:rsidR="00566CF3" w:rsidRPr="00B942D7">
        <w:rPr>
          <w:rFonts w:ascii="Calibri" w:hAnsi="Calibri" w:cs="Calibri"/>
          <w:sz w:val="24"/>
          <w:szCs w:val="24"/>
        </w:rPr>
        <w:t xml:space="preserve"> przypadku, gdy Wykonawca w czasie obowiązywania niniejszej umowy zaprzestanie świadczyć usługi w niej określone to Zamawiający, niezależnie od uprawnień wynikających z ust. 1 uprawniony będzie naliczenia kary umownej w wysokości </w:t>
      </w:r>
      <w:r w:rsidRPr="00B942D7">
        <w:rPr>
          <w:rFonts w:ascii="Calibri" w:hAnsi="Calibri" w:cs="Calibri"/>
          <w:sz w:val="24"/>
          <w:szCs w:val="24"/>
        </w:rPr>
        <w:t>3.</w:t>
      </w:r>
      <w:r w:rsidR="00566CF3" w:rsidRPr="00B942D7">
        <w:rPr>
          <w:rFonts w:ascii="Calibri" w:hAnsi="Calibri" w:cs="Calibri"/>
          <w:sz w:val="24"/>
          <w:szCs w:val="24"/>
        </w:rPr>
        <w:t>000,00 zł za każdy dzień przerwy w świadczeniu usług</w:t>
      </w:r>
      <w:r w:rsidRPr="00B942D7">
        <w:rPr>
          <w:rFonts w:ascii="Calibri" w:hAnsi="Calibri" w:cs="Calibri"/>
          <w:sz w:val="24"/>
          <w:szCs w:val="24"/>
        </w:rPr>
        <w:t>;</w:t>
      </w:r>
    </w:p>
    <w:p w14:paraId="4FF27D2A" w14:textId="0D9FB948" w:rsidR="00566CF3" w:rsidRPr="00B942D7" w:rsidRDefault="007D393F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z</w:t>
      </w:r>
      <w:r w:rsidR="00566CF3" w:rsidRPr="00B942D7">
        <w:rPr>
          <w:rFonts w:ascii="Calibri" w:hAnsi="Calibri" w:cs="Calibri"/>
          <w:sz w:val="24"/>
          <w:szCs w:val="24"/>
        </w:rPr>
        <w:t xml:space="preserve">a brak realizacji przez Wykonawcę obowiązków określonych w § </w:t>
      </w:r>
      <w:r w:rsidRPr="00B942D7">
        <w:rPr>
          <w:rFonts w:ascii="Calibri" w:hAnsi="Calibri" w:cs="Calibri"/>
          <w:sz w:val="24"/>
          <w:szCs w:val="24"/>
        </w:rPr>
        <w:t>4</w:t>
      </w:r>
      <w:r w:rsidR="00566CF3" w:rsidRPr="00B942D7">
        <w:rPr>
          <w:rFonts w:ascii="Calibri" w:hAnsi="Calibri" w:cs="Calibri"/>
          <w:sz w:val="24"/>
          <w:szCs w:val="24"/>
        </w:rPr>
        <w:t xml:space="preserve"> ust. 1-3 Umowy, Wykonawca zapłaci Zamawiającemu karę umowną w wysokości 200 zł za każdy stwierdzony przypadek. Kara ta może być nakładana wielokrotnie.</w:t>
      </w:r>
    </w:p>
    <w:p w14:paraId="24B89345" w14:textId="56EA3614" w:rsidR="00566CF3" w:rsidRPr="009069E9" w:rsidRDefault="00566CF3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 xml:space="preserve">Łączna wysokość kar umownych nie może przekroczyć </w:t>
      </w:r>
      <w:r w:rsidR="00E7550C" w:rsidRPr="009069E9">
        <w:rPr>
          <w:rFonts w:ascii="Calibri" w:hAnsi="Calibri" w:cs="Calibri"/>
          <w:sz w:val="24"/>
          <w:szCs w:val="24"/>
        </w:rPr>
        <w:t>5</w:t>
      </w:r>
      <w:r w:rsidRPr="009069E9">
        <w:rPr>
          <w:rFonts w:ascii="Calibri" w:hAnsi="Calibri" w:cs="Calibri"/>
          <w:sz w:val="24"/>
          <w:szCs w:val="24"/>
        </w:rPr>
        <w:t xml:space="preserve">0% maksymalnej wartości wynagrodzenia, określonego w § </w:t>
      </w:r>
      <w:r w:rsidR="00E7550C" w:rsidRPr="009069E9">
        <w:rPr>
          <w:rFonts w:ascii="Calibri" w:hAnsi="Calibri" w:cs="Calibri"/>
          <w:sz w:val="24"/>
          <w:szCs w:val="24"/>
        </w:rPr>
        <w:t xml:space="preserve">5 </w:t>
      </w:r>
      <w:r w:rsidRPr="009069E9">
        <w:rPr>
          <w:rFonts w:ascii="Calibri" w:hAnsi="Calibri" w:cs="Calibri"/>
          <w:sz w:val="24"/>
          <w:szCs w:val="24"/>
        </w:rPr>
        <w:t xml:space="preserve">ust. </w:t>
      </w:r>
      <w:r w:rsidR="001E70B9" w:rsidRPr="009069E9">
        <w:rPr>
          <w:rFonts w:ascii="Calibri" w:hAnsi="Calibri" w:cs="Calibri"/>
          <w:sz w:val="24"/>
          <w:szCs w:val="24"/>
        </w:rPr>
        <w:t>2</w:t>
      </w:r>
      <w:r w:rsidRPr="009069E9">
        <w:rPr>
          <w:rFonts w:ascii="Calibri" w:hAnsi="Calibri" w:cs="Calibri"/>
          <w:sz w:val="24"/>
          <w:szCs w:val="24"/>
        </w:rPr>
        <w:t xml:space="preserve"> umowy.</w:t>
      </w:r>
    </w:p>
    <w:p w14:paraId="57F67DD4" w14:textId="77777777" w:rsidR="00566CF3" w:rsidRPr="009069E9" w:rsidRDefault="00566CF3" w:rsidP="00E7550C">
      <w:pPr>
        <w:tabs>
          <w:tab w:val="left" w:pos="360"/>
          <w:tab w:val="left" w:pos="851"/>
          <w:tab w:val="left" w:pos="1134"/>
          <w:tab w:val="left" w:pos="2835"/>
          <w:tab w:val="left" w:pos="3261"/>
          <w:tab w:val="left" w:pos="4253"/>
        </w:tabs>
        <w:spacing w:line="276" w:lineRule="auto"/>
        <w:ind w:left="284" w:hanging="36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6.</w:t>
      </w:r>
      <w:r w:rsidRPr="009069E9">
        <w:rPr>
          <w:rFonts w:ascii="Calibri" w:hAnsi="Calibri" w:cs="Calibri"/>
          <w:sz w:val="24"/>
          <w:szCs w:val="24"/>
        </w:rPr>
        <w:tab/>
        <w:t>Wykonawca wyraża zgodę na potrącenie kar umownych z wymagalnego wynagrodzenia.</w:t>
      </w:r>
    </w:p>
    <w:p w14:paraId="20D89236" w14:textId="67B756E6" w:rsidR="00566CF3" w:rsidRPr="009069E9" w:rsidRDefault="00566CF3" w:rsidP="00E7550C">
      <w:pPr>
        <w:tabs>
          <w:tab w:val="left" w:pos="360"/>
          <w:tab w:val="left" w:pos="851"/>
          <w:tab w:val="left" w:pos="1134"/>
          <w:tab w:val="left" w:pos="2835"/>
          <w:tab w:val="left" w:pos="3261"/>
          <w:tab w:val="left" w:pos="4253"/>
        </w:tabs>
        <w:spacing w:line="276" w:lineRule="auto"/>
        <w:ind w:left="284" w:hanging="36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7.</w:t>
      </w:r>
      <w:r w:rsidRPr="009069E9">
        <w:rPr>
          <w:rFonts w:ascii="Calibri" w:hAnsi="Calibri" w:cs="Calibri"/>
          <w:sz w:val="24"/>
          <w:szCs w:val="24"/>
        </w:rPr>
        <w:tab/>
        <w:t>Zamawiający zastrzega sobie prawo do dochodzenia odszkodowania na zasadach</w:t>
      </w:r>
      <w:r w:rsidR="00AB0B6B" w:rsidRPr="009069E9">
        <w:rPr>
          <w:rFonts w:ascii="Calibri" w:hAnsi="Calibri" w:cs="Calibri"/>
          <w:sz w:val="24"/>
          <w:szCs w:val="24"/>
        </w:rPr>
        <w:t xml:space="preserve"> </w:t>
      </w:r>
      <w:r w:rsidRPr="009069E9">
        <w:rPr>
          <w:rFonts w:ascii="Calibri" w:hAnsi="Calibri" w:cs="Calibri"/>
          <w:sz w:val="24"/>
          <w:szCs w:val="24"/>
        </w:rPr>
        <w:t>ogólnych, o ile wartość faktycznie poniesionych szkód przekracza wysokość kar</w:t>
      </w:r>
      <w:r w:rsidR="00AB0B6B" w:rsidRPr="009069E9">
        <w:rPr>
          <w:rFonts w:ascii="Calibri" w:hAnsi="Calibri" w:cs="Calibri"/>
          <w:sz w:val="24"/>
          <w:szCs w:val="24"/>
        </w:rPr>
        <w:t xml:space="preserve"> </w:t>
      </w:r>
      <w:r w:rsidRPr="009069E9">
        <w:rPr>
          <w:rFonts w:ascii="Calibri" w:hAnsi="Calibri" w:cs="Calibri"/>
          <w:sz w:val="24"/>
          <w:szCs w:val="24"/>
        </w:rPr>
        <w:t>umownych.</w:t>
      </w:r>
    </w:p>
    <w:p w14:paraId="000000AE" w14:textId="77777777" w:rsidR="00FD7552" w:rsidRPr="009069E9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1987475" w14:textId="77777777" w:rsidR="00521AC4" w:rsidRPr="009069E9" w:rsidRDefault="00521AC4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B0" w14:textId="2EAAD49A" w:rsidR="00FD7552" w:rsidRPr="009069E9" w:rsidRDefault="009B75E2" w:rsidP="00B942D7">
      <w:pPr>
        <w:numPr>
          <w:ilvl w:val="3"/>
          <w:numId w:val="18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9069E9">
        <w:rPr>
          <w:rFonts w:ascii="Calibri" w:hAnsi="Calibri" w:cs="Calibri"/>
          <w:b/>
          <w:sz w:val="24"/>
          <w:szCs w:val="24"/>
        </w:rPr>
        <w:t>10.</w:t>
      </w:r>
    </w:p>
    <w:p w14:paraId="000000B1" w14:textId="77777777" w:rsidR="00FD7552" w:rsidRPr="009069E9" w:rsidRDefault="00E75813" w:rsidP="00B942D7">
      <w:pPr>
        <w:spacing w:line="276" w:lineRule="auto"/>
        <w:ind w:left="3740"/>
        <w:rPr>
          <w:rFonts w:ascii="Calibri" w:hAnsi="Calibri" w:cs="Calibri"/>
          <w:b/>
          <w:sz w:val="24"/>
          <w:szCs w:val="24"/>
        </w:rPr>
      </w:pPr>
      <w:r w:rsidRPr="009069E9">
        <w:rPr>
          <w:rFonts w:ascii="Calibri" w:hAnsi="Calibri" w:cs="Calibri"/>
          <w:b/>
          <w:sz w:val="24"/>
          <w:szCs w:val="24"/>
        </w:rPr>
        <w:t>Zmiany w umowie</w:t>
      </w:r>
    </w:p>
    <w:p w14:paraId="000000B2" w14:textId="77777777" w:rsidR="00FD7552" w:rsidRPr="009069E9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B4" w14:textId="00D542FF" w:rsidR="00FD7552" w:rsidRPr="009069E9" w:rsidRDefault="00E75813" w:rsidP="00B942D7">
      <w:pPr>
        <w:numPr>
          <w:ilvl w:val="0"/>
          <w:numId w:val="18"/>
        </w:numPr>
        <w:tabs>
          <w:tab w:val="left" w:pos="500"/>
        </w:tabs>
        <w:spacing w:line="276" w:lineRule="auto"/>
        <w:ind w:left="500" w:right="40" w:hanging="500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Zamawiający przewiduje możliwość zmiany postanowień umowy w stosunku do treści oferty w przypadkach, gdy:</w:t>
      </w:r>
    </w:p>
    <w:p w14:paraId="000000B5" w14:textId="77777777" w:rsidR="00FD7552" w:rsidRPr="009069E9" w:rsidRDefault="00E75813" w:rsidP="009F5247">
      <w:pPr>
        <w:numPr>
          <w:ilvl w:val="1"/>
          <w:numId w:val="18"/>
        </w:numPr>
        <w:tabs>
          <w:tab w:val="left" w:pos="920"/>
        </w:tabs>
        <w:spacing w:line="276" w:lineRule="auto"/>
        <w:ind w:left="920" w:right="20" w:hanging="352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lastRenderedPageBreak/>
        <w:t>nastąpi zmiana powszechnie obowiązujących przepisów prawa w zakresie mającym wpływ na realizację przedmiotu zamówienia,</w:t>
      </w:r>
    </w:p>
    <w:p w14:paraId="55006721" w14:textId="78D870CB" w:rsidR="00AB0B6B" w:rsidRPr="009069E9" w:rsidRDefault="00B942D7" w:rsidP="009F5247">
      <w:pPr>
        <w:numPr>
          <w:ilvl w:val="1"/>
          <w:numId w:val="18"/>
        </w:numPr>
        <w:tabs>
          <w:tab w:val="left" w:pos="920"/>
        </w:tabs>
        <w:spacing w:line="276" w:lineRule="auto"/>
        <w:ind w:left="920" w:right="20" w:hanging="352"/>
        <w:jc w:val="both"/>
        <w:rPr>
          <w:rFonts w:ascii="Calibri" w:hAnsi="Calibri" w:cs="Calibri"/>
          <w:sz w:val="24"/>
          <w:szCs w:val="24"/>
        </w:rPr>
      </w:pPr>
      <w:bookmarkStart w:id="1" w:name="_Hlk120604763"/>
      <w:r w:rsidRPr="009069E9">
        <w:rPr>
          <w:rFonts w:ascii="Calibri" w:eastAsia="SimSun" w:hAnsi="Calibri" w:cs="Calibri"/>
          <w:w w:val="110"/>
          <w:kern w:val="1"/>
          <w:sz w:val="24"/>
          <w:szCs w:val="24"/>
          <w:lang w:eastAsia="hi-IN" w:bidi="hi-IN"/>
        </w:rPr>
        <w:t xml:space="preserve">nastąpi zmiana ustawowej stawki podatku VAT. </w:t>
      </w:r>
      <w:r w:rsidR="006452D2" w:rsidRPr="009069E9">
        <w:rPr>
          <w:rFonts w:ascii="Calibri" w:eastAsia="SimSun" w:hAnsi="Calibri" w:cs="Calibri"/>
          <w:w w:val="110"/>
          <w:kern w:val="1"/>
          <w:sz w:val="24"/>
          <w:szCs w:val="24"/>
          <w:lang w:eastAsia="hi-IN" w:bidi="hi-IN"/>
        </w:rPr>
        <w:t>Zmiana będzie obejmowała niezrealizowaną część umowy. W takim przypadku niezmieniona zostaje cena netto, a cena brutto zostanie ustalona z zastosowaniem aktualnie obowiązującej stawki podatku VAT. Wykonawca zobowiązany jest do poinformowania Zamawiającego o zmianie w terminie 7 dni od dnia uchwalenia przepisów zmieniających stawkę podatku VAT.</w:t>
      </w:r>
    </w:p>
    <w:p w14:paraId="22809661" w14:textId="6D7B026A" w:rsidR="006452D2" w:rsidRPr="00B942D7" w:rsidRDefault="006452D2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jc w:val="both"/>
        <w:textAlignment w:val="auto"/>
        <w:rPr>
          <w:rFonts w:ascii="Calibri" w:hAnsi="Calibri" w:cs="Calibri"/>
          <w:sz w:val="24"/>
          <w:szCs w:val="24"/>
        </w:rPr>
      </w:pPr>
      <w:bookmarkStart w:id="2" w:name="_Hlk120604427"/>
      <w:r w:rsidRPr="009069E9">
        <w:rPr>
          <w:rFonts w:ascii="Calibri" w:hAnsi="Calibri" w:cs="Calibri"/>
          <w:sz w:val="24"/>
          <w:szCs w:val="24"/>
        </w:rPr>
        <w:t xml:space="preserve">Niezależnie od zmian określonych powyżej, w przypadku zmiany (zwiększenia lub zmniejszenia) kosztów związanych z realizacją umowy, spowodowanej czynnikami obiektywnymi o charakterze rynkowym, której wartość przekroczy </w:t>
      </w:r>
      <w:r w:rsidR="00B942D7" w:rsidRPr="009069E9">
        <w:rPr>
          <w:rFonts w:ascii="Calibri" w:hAnsi="Calibri" w:cs="Calibri"/>
          <w:sz w:val="24"/>
          <w:szCs w:val="24"/>
        </w:rPr>
        <w:t>10</w:t>
      </w:r>
      <w:r w:rsidRPr="009069E9">
        <w:rPr>
          <w:rFonts w:ascii="Calibri" w:hAnsi="Calibri" w:cs="Calibri"/>
          <w:sz w:val="24"/>
          <w:szCs w:val="24"/>
        </w:rPr>
        <w:t xml:space="preserve"> % </w:t>
      </w:r>
      <w:r w:rsidR="00305E3E" w:rsidRPr="009069E9">
        <w:rPr>
          <w:rFonts w:ascii="Calibri" w:hAnsi="Calibri" w:cs="Calibri"/>
          <w:sz w:val="24"/>
          <w:szCs w:val="24"/>
        </w:rPr>
        <w:t xml:space="preserve">sumy </w:t>
      </w:r>
      <w:r w:rsidRPr="009069E9">
        <w:rPr>
          <w:rFonts w:ascii="Calibri" w:hAnsi="Calibri" w:cs="Calibri"/>
          <w:sz w:val="24"/>
          <w:szCs w:val="24"/>
        </w:rPr>
        <w:t xml:space="preserve">wynagrodzenia określonego w § </w:t>
      </w:r>
      <w:r w:rsidR="00B942D7" w:rsidRPr="009069E9">
        <w:rPr>
          <w:rFonts w:ascii="Calibri" w:hAnsi="Calibri" w:cs="Calibri"/>
          <w:sz w:val="24"/>
          <w:szCs w:val="24"/>
        </w:rPr>
        <w:t>5</w:t>
      </w:r>
      <w:r w:rsidRPr="009069E9">
        <w:rPr>
          <w:rFonts w:ascii="Calibri" w:hAnsi="Calibri" w:cs="Calibri"/>
          <w:sz w:val="24"/>
          <w:szCs w:val="24"/>
        </w:rPr>
        <w:t xml:space="preserve"> ust. </w:t>
      </w:r>
      <w:r w:rsidR="00B942D7" w:rsidRPr="009069E9">
        <w:rPr>
          <w:rFonts w:ascii="Calibri" w:hAnsi="Calibri" w:cs="Calibri"/>
          <w:sz w:val="24"/>
          <w:szCs w:val="24"/>
        </w:rPr>
        <w:t>1 pkt 1-3</w:t>
      </w:r>
      <w:r w:rsidRPr="009069E9">
        <w:rPr>
          <w:rFonts w:ascii="Calibri" w:hAnsi="Calibri" w:cs="Calibri"/>
          <w:sz w:val="24"/>
          <w:szCs w:val="24"/>
        </w:rPr>
        <w:t xml:space="preserve"> umowy, każda ze Stron może żądać zmiany wysokości </w:t>
      </w:r>
      <w:r w:rsidR="00E7550C" w:rsidRPr="009069E9">
        <w:rPr>
          <w:rFonts w:ascii="Calibri" w:hAnsi="Calibri" w:cs="Calibri"/>
          <w:sz w:val="24"/>
          <w:szCs w:val="24"/>
        </w:rPr>
        <w:t>wynagrodzenia</w:t>
      </w:r>
      <w:r w:rsidRPr="009069E9">
        <w:rPr>
          <w:rFonts w:ascii="Calibri" w:hAnsi="Calibri" w:cs="Calibri"/>
          <w:sz w:val="24"/>
          <w:szCs w:val="24"/>
        </w:rPr>
        <w:t xml:space="preserve">. Zmiana wysokości </w:t>
      </w:r>
      <w:r w:rsidR="00E7550C" w:rsidRPr="009069E9">
        <w:rPr>
          <w:rFonts w:ascii="Calibri" w:hAnsi="Calibri" w:cs="Calibri"/>
          <w:sz w:val="24"/>
          <w:szCs w:val="24"/>
        </w:rPr>
        <w:t>wynagrodzenia</w:t>
      </w:r>
      <w:r w:rsidRPr="009069E9">
        <w:rPr>
          <w:rFonts w:ascii="Calibri" w:hAnsi="Calibri" w:cs="Calibri"/>
          <w:sz w:val="24"/>
          <w:szCs w:val="24"/>
        </w:rPr>
        <w:t xml:space="preserve"> </w:t>
      </w:r>
      <w:r w:rsidR="00305E3E" w:rsidRPr="009069E9">
        <w:rPr>
          <w:rFonts w:ascii="Calibri" w:hAnsi="Calibri" w:cs="Calibri"/>
          <w:sz w:val="24"/>
          <w:szCs w:val="24"/>
        </w:rPr>
        <w:t>może nastąpić</w:t>
      </w:r>
      <w:r w:rsidRPr="009069E9">
        <w:rPr>
          <w:rFonts w:ascii="Calibri" w:hAnsi="Calibri" w:cs="Calibri"/>
          <w:sz w:val="24"/>
          <w:szCs w:val="24"/>
        </w:rPr>
        <w:t xml:space="preserve"> nie częściej niż raz do roku. Wynagrodzenie będzie podlegało waloryzacji,</w:t>
      </w:r>
      <w:r w:rsidRPr="00B942D7">
        <w:rPr>
          <w:rFonts w:ascii="Calibri" w:hAnsi="Calibri" w:cs="Calibri"/>
          <w:sz w:val="24"/>
          <w:szCs w:val="24"/>
        </w:rPr>
        <w:t xml:space="preserve"> gdy średnia arytmetyczna wskaźników kwartalnych cen towarów i usług konsumpcyjnych ogółem opublikowanych przez Prezesa GUS w okresie poprzedzających 6 miesięcy wyniesienie co najmniej </w:t>
      </w:r>
      <w:r w:rsidR="00B942D7" w:rsidRPr="00B942D7">
        <w:rPr>
          <w:rFonts w:ascii="Calibri" w:hAnsi="Calibri" w:cs="Calibri"/>
          <w:sz w:val="24"/>
          <w:szCs w:val="24"/>
        </w:rPr>
        <w:t>10</w:t>
      </w:r>
      <w:r w:rsidRPr="00B942D7">
        <w:rPr>
          <w:rFonts w:ascii="Calibri" w:hAnsi="Calibri" w:cs="Calibri"/>
          <w:sz w:val="24"/>
          <w:szCs w:val="24"/>
        </w:rPr>
        <w:t xml:space="preserve"> %, przy czym wartość zmiany wynagrodzenia nie przekroczy wartości zmiany kosztów związanych z realizacją umowy, wykazanej przez </w:t>
      </w:r>
      <w:r w:rsidR="00305E3E">
        <w:rPr>
          <w:rFonts w:ascii="Calibri" w:hAnsi="Calibri" w:cs="Calibri"/>
          <w:sz w:val="24"/>
          <w:szCs w:val="24"/>
        </w:rPr>
        <w:t>W</w:t>
      </w:r>
      <w:r w:rsidRPr="00B942D7">
        <w:rPr>
          <w:rFonts w:ascii="Calibri" w:hAnsi="Calibri" w:cs="Calibri"/>
          <w:sz w:val="24"/>
          <w:szCs w:val="24"/>
        </w:rPr>
        <w:t xml:space="preserve">ykonawcę oraz dotyczyć będzie tylko wynagrodzenia dotychczas niewypłaconego Wykonawcy. </w:t>
      </w:r>
      <w:r w:rsidR="00E23FEF">
        <w:rPr>
          <w:rFonts w:ascii="Calibri" w:hAnsi="Calibri" w:cs="Calibri"/>
          <w:sz w:val="24"/>
          <w:szCs w:val="24"/>
        </w:rPr>
        <w:br/>
      </w:r>
      <w:r w:rsidRPr="00B942D7">
        <w:rPr>
          <w:rFonts w:ascii="Calibri" w:hAnsi="Calibri" w:cs="Calibri"/>
          <w:sz w:val="24"/>
          <w:szCs w:val="24"/>
        </w:rPr>
        <w:t xml:space="preserve">W przypadku wzrostu kosztów Wykonawca zobowiązany będzie do wykazania zmiany kosztów na koszt realizacji zamówienia. W przypadku pierwszej waloryzacji </w:t>
      </w:r>
      <w:r w:rsidR="00B942D7" w:rsidRPr="00B942D7">
        <w:rPr>
          <w:rFonts w:ascii="Calibri" w:hAnsi="Calibri" w:cs="Calibri"/>
          <w:sz w:val="24"/>
          <w:szCs w:val="24"/>
        </w:rPr>
        <w:t>wysokość zmiany kosztów</w:t>
      </w:r>
      <w:r w:rsidRPr="00B942D7">
        <w:rPr>
          <w:rFonts w:ascii="Calibri" w:hAnsi="Calibri" w:cs="Calibri"/>
          <w:sz w:val="24"/>
          <w:szCs w:val="24"/>
        </w:rPr>
        <w:t xml:space="preserve"> oblicza się począwszy od wskaźnika za kwartał, w którym została złożona oferta. Jeżeli umowa zostanie zawarta po upływie 180 dni od dnia upływu terminu składania ofert, początkowym terminem ustalenia zmiany wynagrodzenia będzie dzień otwarcia ofert.</w:t>
      </w:r>
    </w:p>
    <w:p w14:paraId="3A15DEAE" w14:textId="533A3ECE" w:rsidR="006452D2" w:rsidRDefault="006452D2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okresie obowiązywania umowy, zmiana (zwiększenie lub zmniejszenie) wysokości wynagrodzenia, określone w ust. </w:t>
      </w:r>
      <w:r w:rsidR="00B942D7" w:rsidRPr="00B942D7">
        <w:rPr>
          <w:rFonts w:ascii="Calibri" w:hAnsi="Calibri" w:cs="Calibri"/>
          <w:sz w:val="24"/>
          <w:szCs w:val="24"/>
        </w:rPr>
        <w:t>2</w:t>
      </w:r>
      <w:r w:rsidRPr="00B942D7">
        <w:rPr>
          <w:rFonts w:ascii="Calibri" w:hAnsi="Calibri" w:cs="Calibri"/>
          <w:sz w:val="24"/>
          <w:szCs w:val="24"/>
        </w:rPr>
        <w:t xml:space="preserve">, nie może łącznie przekroczyć </w:t>
      </w:r>
      <w:r w:rsidR="00B942D7" w:rsidRPr="00B942D7">
        <w:rPr>
          <w:rFonts w:ascii="Calibri" w:hAnsi="Calibri" w:cs="Calibri"/>
          <w:sz w:val="24"/>
          <w:szCs w:val="24"/>
        </w:rPr>
        <w:t>1</w:t>
      </w:r>
      <w:r w:rsidR="00E7550C">
        <w:rPr>
          <w:rFonts w:ascii="Calibri" w:hAnsi="Calibri" w:cs="Calibri"/>
          <w:sz w:val="24"/>
          <w:szCs w:val="24"/>
        </w:rPr>
        <w:t>5</w:t>
      </w:r>
      <w:r w:rsidRPr="00B942D7">
        <w:rPr>
          <w:rFonts w:ascii="Calibri" w:hAnsi="Calibri" w:cs="Calibri"/>
          <w:sz w:val="24"/>
          <w:szCs w:val="24"/>
        </w:rPr>
        <w:t xml:space="preserve"> % wysokości wynagrodzenia liczonego wg stanu na dzień zawarcia umowy.</w:t>
      </w:r>
    </w:p>
    <w:p w14:paraId="740C9213" w14:textId="188CE265" w:rsidR="006452D2" w:rsidRPr="00AB0B6B" w:rsidRDefault="00AB0B6B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AB0B6B">
        <w:rPr>
          <w:rFonts w:ascii="Calibri" w:hAnsi="Calibri" w:cs="Calibri"/>
          <w:sz w:val="24"/>
          <w:szCs w:val="24"/>
        </w:rPr>
        <w:t>W</w:t>
      </w:r>
      <w:r w:rsidR="006452D2" w:rsidRPr="00AB0B6B">
        <w:rPr>
          <w:rFonts w:ascii="Calibri" w:hAnsi="Calibri" w:cs="Calibri"/>
          <w:sz w:val="24"/>
          <w:szCs w:val="24"/>
        </w:rPr>
        <w:t xml:space="preserve"> przypadku zmiany wysokości wynagrodzenia Wykonawca zobowiązany jest do zmiany wynagrodzenia przysługującego podwykonawcy, z którym zawarł umowę, w zakresie odpowiadającym zmianom kosztów dotyczących zobowiązania podwykonawcy.</w:t>
      </w:r>
    </w:p>
    <w:bookmarkEnd w:id="1"/>
    <w:bookmarkEnd w:id="2"/>
    <w:p w14:paraId="000000BB" w14:textId="77777777" w:rsidR="00FD7552" w:rsidRPr="00B942D7" w:rsidRDefault="00E75813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Wszelkie zmiany i uzupełnienia umowy wymagają dla swojej ważności formy pisemnej w postaci aneksu.</w:t>
      </w:r>
    </w:p>
    <w:p w14:paraId="000000BE" w14:textId="77777777" w:rsidR="00FD7552" w:rsidRDefault="00FD7552" w:rsidP="00B942D7">
      <w:pPr>
        <w:tabs>
          <w:tab w:val="left" w:pos="500"/>
        </w:tabs>
        <w:spacing w:line="276" w:lineRule="auto"/>
        <w:ind w:right="20"/>
        <w:jc w:val="center"/>
        <w:rPr>
          <w:rFonts w:ascii="Calibri" w:hAnsi="Calibri" w:cs="Calibri"/>
          <w:sz w:val="24"/>
          <w:szCs w:val="24"/>
        </w:rPr>
      </w:pPr>
    </w:p>
    <w:p w14:paraId="000000C0" w14:textId="399D6E1E" w:rsidR="00FD7552" w:rsidRPr="00AB0B6B" w:rsidRDefault="00E75813" w:rsidP="00B942D7">
      <w:pPr>
        <w:numPr>
          <w:ilvl w:val="3"/>
          <w:numId w:val="18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1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C2" w14:textId="0B424B40" w:rsidR="00FD7552" w:rsidRPr="00AB0B6B" w:rsidRDefault="00E75813" w:rsidP="00AB0B6B">
      <w:pPr>
        <w:spacing w:line="276" w:lineRule="auto"/>
        <w:ind w:left="3740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Postanowienia końcowe</w:t>
      </w:r>
    </w:p>
    <w:p w14:paraId="000000C3" w14:textId="77777777" w:rsidR="00FD7552" w:rsidRPr="00B942D7" w:rsidRDefault="00FD7552" w:rsidP="00B942D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C4" w14:textId="77777777" w:rsidR="00FD7552" w:rsidRPr="00B942D7" w:rsidRDefault="00E75813" w:rsidP="00AB0B6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line="276" w:lineRule="auto"/>
        <w:ind w:left="426" w:right="40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942D7">
        <w:rPr>
          <w:rFonts w:ascii="Calibri" w:hAnsi="Calibri" w:cs="Calibri"/>
          <w:color w:val="000000"/>
          <w:sz w:val="24"/>
          <w:szCs w:val="24"/>
        </w:rPr>
        <w:t>W sprawach nieuregulowanych niniejszą umową będą miały zastosowanie przepisy Kodeksu Cywilnego oraz ustawy Prawo zamówień publicznych.</w:t>
      </w:r>
      <w:bookmarkStart w:id="3" w:name="bookmark=id.2et92p0" w:colFirst="0" w:colLast="0"/>
      <w:bookmarkEnd w:id="3"/>
    </w:p>
    <w:p w14:paraId="000000C6" w14:textId="21853056" w:rsidR="00FD7552" w:rsidRPr="00B942D7" w:rsidRDefault="00E75813" w:rsidP="00AB0B6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line="276" w:lineRule="auto"/>
        <w:ind w:left="426" w:right="40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942D7">
        <w:rPr>
          <w:rFonts w:ascii="Calibri" w:hAnsi="Calibri" w:cs="Calibri"/>
          <w:color w:val="000000"/>
          <w:sz w:val="24"/>
          <w:szCs w:val="24"/>
        </w:rPr>
        <w:t>Umowę sporządzono w trzech jednobrzmiących egzemplarzach, 2 egzemplarze dla Zamawiającego, 1 egzemplarz dla Wykonawcy.</w:t>
      </w:r>
    </w:p>
    <w:p w14:paraId="000000C7" w14:textId="77777777" w:rsidR="00FD7552" w:rsidRPr="00B942D7" w:rsidRDefault="00FD7552" w:rsidP="00B942D7">
      <w:pPr>
        <w:spacing w:line="276" w:lineRule="auto"/>
        <w:ind w:left="1"/>
        <w:jc w:val="both"/>
        <w:rPr>
          <w:rFonts w:ascii="Calibri" w:hAnsi="Calibri" w:cs="Calibri"/>
          <w:b/>
          <w:sz w:val="24"/>
          <w:szCs w:val="24"/>
        </w:rPr>
      </w:pPr>
    </w:p>
    <w:p w14:paraId="000000C8" w14:textId="0A3832C7" w:rsidR="00FD7552" w:rsidRPr="00B942D7" w:rsidRDefault="00E75813" w:rsidP="00B942D7">
      <w:pPr>
        <w:numPr>
          <w:ilvl w:val="3"/>
          <w:numId w:val="18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2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C9" w14:textId="77777777" w:rsidR="00FD7552" w:rsidRPr="00B942D7" w:rsidRDefault="00E75813" w:rsidP="00B942D7">
      <w:pPr>
        <w:spacing w:line="276" w:lineRule="auto"/>
        <w:ind w:left="1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Klauzula informacyjna.</w:t>
      </w:r>
    </w:p>
    <w:p w14:paraId="000000CA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897F420" w14:textId="2555F3E9" w:rsidR="005844E2" w:rsidRPr="005844E2" w:rsidRDefault="005844E2" w:rsidP="00E23FEF">
      <w:pPr>
        <w:pStyle w:val="Akapitzlist"/>
        <w:spacing w:after="155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Zamawiający, działając na mocy art. 13 ust. 1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E23FEF">
        <w:rPr>
          <w:rFonts w:ascii="Calibri" w:hAnsi="Calibri" w:cs="Calibri"/>
          <w:sz w:val="24"/>
          <w:szCs w:val="24"/>
        </w:rPr>
        <w:br/>
      </w:r>
      <w:r w:rsidRPr="005844E2">
        <w:rPr>
          <w:rFonts w:ascii="Calibri" w:hAnsi="Calibri" w:cs="Calibri"/>
          <w:sz w:val="24"/>
          <w:szCs w:val="24"/>
        </w:rPr>
        <w:t>o ochronie danych, Dz. Urz. UE L 119 z 2016 r., str. 1-88), zwanego dalej: „RODO”, informuje Pana/Panią, że:</w:t>
      </w:r>
    </w:p>
    <w:p w14:paraId="087D3876" w14:textId="77777777" w:rsidR="005844E2" w:rsidRPr="005844E2" w:rsidRDefault="005844E2" w:rsidP="00E23FEF">
      <w:pPr>
        <w:pStyle w:val="Akapitzlist"/>
        <w:spacing w:after="155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6EBA942" w14:textId="1172AAD3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55" w:line="276" w:lineRule="auto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Administratorem danych osobowych przetwarzanych w związku z udzieleniem zamówień </w:t>
      </w:r>
      <w:r w:rsidRPr="005844E2">
        <w:rPr>
          <w:rFonts w:asciiTheme="majorHAnsi" w:hAnsiTheme="majorHAnsi" w:cstheme="majorHAnsi"/>
          <w:sz w:val="24"/>
          <w:szCs w:val="24"/>
        </w:rPr>
        <w:t>publicznych jest Centrum Usług Społecznych w Milanówku reprezentowane przez Dyrektora, ul. Kościuszki 16, 05-822 Milanówek, tel. 22 755 86 35,  e-mail:</w:t>
      </w:r>
      <w:r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  <w:hyperlink r:id="rId11" w:history="1">
        <w:r w:rsidRPr="00713606">
          <w:rPr>
            <w:rStyle w:val="Hipercze"/>
            <w:rFonts w:asciiTheme="majorHAnsi" w:hAnsiTheme="majorHAnsi" w:cstheme="majorHAnsi"/>
            <w:sz w:val="24"/>
            <w:szCs w:val="24"/>
            <w:lang w:eastAsia="pl-PL"/>
          </w:rPr>
          <w:t>cus@cus.milanowek.pl</w:t>
        </w:r>
      </w:hyperlink>
      <w:r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</w:p>
    <w:p w14:paraId="59C93120" w14:textId="7C913F5F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55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Theme="majorHAnsi" w:hAnsiTheme="majorHAnsi" w:cstheme="majorHAnsi"/>
          <w:sz w:val="24"/>
          <w:szCs w:val="24"/>
        </w:rPr>
        <w:t>We wszystkich sprawach dotyczących przetwarzania</w:t>
      </w:r>
      <w:r w:rsidRPr="005844E2">
        <w:rPr>
          <w:rFonts w:ascii="Calibri" w:hAnsi="Calibri" w:cs="Calibri"/>
          <w:sz w:val="24"/>
          <w:szCs w:val="24"/>
        </w:rPr>
        <w:t xml:space="preserve"> danych osobowych kontaktować się można z Inspektorem </w:t>
      </w:r>
      <w:r>
        <w:rPr>
          <w:rFonts w:ascii="Calibri" w:hAnsi="Calibri" w:cs="Calibri"/>
          <w:sz w:val="24"/>
          <w:szCs w:val="24"/>
        </w:rPr>
        <w:t>o</w:t>
      </w:r>
      <w:r w:rsidRPr="005844E2">
        <w:rPr>
          <w:rFonts w:ascii="Calibri" w:hAnsi="Calibri" w:cs="Calibri"/>
          <w:sz w:val="24"/>
          <w:szCs w:val="24"/>
        </w:rPr>
        <w:t xml:space="preserve">chrony </w:t>
      </w:r>
      <w:r>
        <w:rPr>
          <w:rFonts w:ascii="Calibri" w:hAnsi="Calibri" w:cs="Calibri"/>
          <w:sz w:val="24"/>
          <w:szCs w:val="24"/>
        </w:rPr>
        <w:t>d</w:t>
      </w:r>
      <w:r w:rsidRPr="005844E2">
        <w:rPr>
          <w:rFonts w:ascii="Calibri" w:hAnsi="Calibri" w:cs="Calibri"/>
          <w:sz w:val="24"/>
          <w:szCs w:val="24"/>
        </w:rPr>
        <w:t xml:space="preserve">anych za pośrednictwem poczty e-mail: </w:t>
      </w:r>
      <w:hyperlink r:id="rId12" w:history="1">
        <w:r w:rsidRPr="005844E2">
          <w:rPr>
            <w:rStyle w:val="Hipercze"/>
            <w:rFonts w:ascii="Calibri" w:hAnsi="Calibri" w:cs="Calibri"/>
            <w:sz w:val="24"/>
            <w:szCs w:val="24"/>
          </w:rPr>
          <w:t>biuro@inbase.pl</w:t>
        </w:r>
      </w:hyperlink>
      <w:r w:rsidRPr="005844E2">
        <w:rPr>
          <w:rFonts w:ascii="Calibri" w:hAnsi="Calibri" w:cs="Calibri"/>
          <w:sz w:val="24"/>
          <w:szCs w:val="24"/>
        </w:rPr>
        <w:t xml:space="preserve"> lub pod numerem telefonu: 22 350 01 40. </w:t>
      </w:r>
    </w:p>
    <w:p w14:paraId="166E84E6" w14:textId="02695094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przetwarzane będą </w:t>
      </w:r>
      <w:r w:rsidRPr="005844E2">
        <w:rPr>
          <w:rFonts w:ascii="Calibri" w:hAnsi="Calibri" w:cs="Calibri"/>
          <w:color w:val="0A0A0A"/>
          <w:sz w:val="24"/>
          <w:szCs w:val="24"/>
        </w:rPr>
        <w:t>w związku z zawarciem umowy z wybranym wykonawca w tym realizacją podpisanej umowy w następujących celach: podjęcia działań przed zawarciem umowy; ustalenia uprawnień do wykonywania i realizacji umowy, kontroli wykonania umowy i jej rozliczenia, potwierdzenia posiadanych uprawnień osób wskazanych do reprezentacji, utrzymywania kontaktów służbowych i wymiany korespondencji, związanych z ustaleniem, dochodzeniem lub obroną ewentualnych roszczeń, odszkodowań, raportowania, sprawozdawczości, obsługi i archiwizacji dokumentacji;</w:t>
      </w:r>
      <w:r w:rsidR="0097029E">
        <w:rPr>
          <w:rFonts w:ascii="Calibri" w:hAnsi="Calibri" w:cs="Calibri"/>
          <w:color w:val="0A0A0A"/>
          <w:sz w:val="24"/>
          <w:szCs w:val="24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</w:rPr>
        <w:t xml:space="preserve">wypełniania obowiązków prawnych nałożonych przez przepisy prawa, w tym m. in. przepisów prawa podatkowego i przepisów </w:t>
      </w:r>
      <w:r w:rsidR="0097029E">
        <w:rPr>
          <w:rFonts w:ascii="Calibri" w:hAnsi="Calibri" w:cs="Calibri"/>
          <w:color w:val="0A0A0A"/>
          <w:sz w:val="24"/>
          <w:szCs w:val="24"/>
        </w:rPr>
        <w:br/>
      </w:r>
      <w:r w:rsidRPr="005844E2">
        <w:rPr>
          <w:rFonts w:ascii="Calibri" w:hAnsi="Calibri" w:cs="Calibri"/>
          <w:color w:val="0A0A0A"/>
          <w:sz w:val="24"/>
          <w:szCs w:val="24"/>
        </w:rPr>
        <w:t>o rachunkowości, ustaw o dostępie do informacji publicznej, przepisów prawa zamówień publicznych</w:t>
      </w:r>
    </w:p>
    <w:p w14:paraId="28ED3117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 Podstawą przetwarzania Pani/Pana danych osobowych jest: </w:t>
      </w:r>
    </w:p>
    <w:p w14:paraId="2E810869" w14:textId="283514D5" w:rsidR="005844E2" w:rsidRPr="005844E2" w:rsidRDefault="005844E2" w:rsidP="00E23FEF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1) niezbędność do celów wynikających z prawnie uzasadnionych interesów realizowanych przez ADO (art. 6 ust. 1 lit. f RODO),</w:t>
      </w:r>
      <w:r w:rsidR="00E23FEF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2) dane osobowe są niezbędne do podjęcia działań przed zawarciem Umowy, jej wykonania, utrzymania kontaktu służbowego w związku z realizacją tej umowy (art. 6 ust. 1 lit. b RODO),</w:t>
      </w:r>
      <w:r w:rsidR="00E23FEF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3) wypełnianie obowiązków prawnych (art. 6 ust. 1 lit. c RODO) ciążących na ADO.</w:t>
      </w:r>
    </w:p>
    <w:p w14:paraId="272C81CF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Pani/Pana dane osobowe mogą być przekazane wyłącznie podmiotom, które uprawnione są do ich otrzymania przepisami prawa. Ponadto, mogą być one ujawnione podmiotom przetwarzającym takim jak podmioty zapewniające obsługę, utrzymanie i serwis systemów informatycznych wykorzystywanych przy ich przetwarzaniu.</w:t>
      </w:r>
    </w:p>
    <w:p w14:paraId="717C979F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będą przechowywane przez okres 5 lat liczonych od daty zakończenia realizacji umowy, zgodnie z obowiązującą Instrukcją kancelaryjną oraz przez okres niezbędny do ewentualnego ustalenia, dochodzenia lub obrony roszczeń. </w:t>
      </w:r>
    </w:p>
    <w:p w14:paraId="53D19C28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Przysługuje Pani/Panu:</w:t>
      </w:r>
    </w:p>
    <w:p w14:paraId="2B608BDD" w14:textId="77777777" w:rsidR="005844E2" w:rsidRPr="005844E2" w:rsidRDefault="005844E2" w:rsidP="00E23FEF">
      <w:pPr>
        <w:numPr>
          <w:ilvl w:val="0"/>
          <w:numId w:val="40"/>
        </w:numPr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lastRenderedPageBreak/>
        <w:t>prawo dostępu do swoich danych osobowych i otrzymania ich kopii;</w:t>
      </w:r>
    </w:p>
    <w:p w14:paraId="31E27541" w14:textId="77777777" w:rsidR="005844E2" w:rsidRPr="005844E2" w:rsidRDefault="005844E2" w:rsidP="00E23FEF">
      <w:pPr>
        <w:numPr>
          <w:ilvl w:val="0"/>
          <w:numId w:val="40"/>
        </w:numPr>
        <w:spacing w:line="276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 sprostowania (poprawiania) swoich danych osobowych;</w:t>
      </w:r>
    </w:p>
    <w:p w14:paraId="57B8FB87" w14:textId="77777777" w:rsidR="005844E2" w:rsidRPr="005844E2" w:rsidRDefault="005844E2" w:rsidP="00E23FEF">
      <w:pPr>
        <w:numPr>
          <w:ilvl w:val="0"/>
          <w:numId w:val="40"/>
        </w:numPr>
        <w:shd w:val="clear" w:color="auto" w:fill="FFFFFF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6E965DBB" w14:textId="77777777" w:rsidR="005844E2" w:rsidRPr="005844E2" w:rsidRDefault="005844E2" w:rsidP="00E23FEF">
      <w:pPr>
        <w:numPr>
          <w:ilvl w:val="0"/>
          <w:numId w:val="40"/>
        </w:numPr>
        <w:shd w:val="clear" w:color="auto" w:fill="FFFFFF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 ograniczenia przetwarzania danych, przy czym przepisy odrębne mogą wyłączyć możliwość skorzystania z tego praw.</w:t>
      </w:r>
    </w:p>
    <w:p w14:paraId="1996BA29" w14:textId="77777777" w:rsidR="005844E2" w:rsidRPr="005844E2" w:rsidRDefault="005844E2" w:rsidP="00E23FEF">
      <w:pPr>
        <w:shd w:val="clear" w:color="auto" w:fill="FFFFFF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Jeżeli chce Pani/Pan skorzystać z któregokolwiek z tych uprawnień prosimy o kontakt z Inspektorem Ochrony Danych Osobowych, wskazany w pkt 2 lub pisemnie na adres naszej siedziby, wskazany powyżej.</w:t>
      </w:r>
    </w:p>
    <w:p w14:paraId="467067AC" w14:textId="77777777" w:rsidR="005844E2" w:rsidRPr="005844E2" w:rsidRDefault="005844E2" w:rsidP="00E23FE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Posiada Pani/Pani prawo do wniesienia skargi do Prezesa Urzędu Ochrony Danych Osobowych. </w:t>
      </w:r>
    </w:p>
    <w:p w14:paraId="614614D6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nie będą poddawane zautomatyzowanemu podejmowaniu decyzji, w tym również profilowaniu. </w:t>
      </w:r>
    </w:p>
    <w:p w14:paraId="589A5066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Pani/Pana dane osobowe nie będą przekazywane do państw trzecich i organizacji międzynarodowych.</w:t>
      </w:r>
    </w:p>
    <w:p w14:paraId="330B4028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Podanie danych osobowych jest dobrowolne, niemniej jednak bez ich podania nie jest możliwe zawarcie i realizacja umowy.</w:t>
      </w:r>
    </w:p>
    <w:p w14:paraId="51A915F9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Na mocy art. 14 RODO, Wykonawca zobowiązuje się wykonać, w imieniu Zamawiającego obowiązek informacyjny wobec osób, o których mowa w ust. 3 i 4, przekazując im treść niniejszej klauzuli informacyjnej, wskazując jednocześnie tym osobom Wykonawcę jako źródło pochodzenia danych osobowych, którymi dysponował będzie Zamawiający</w:t>
      </w:r>
    </w:p>
    <w:p w14:paraId="000000EA" w14:textId="77777777" w:rsidR="00FD7552" w:rsidRPr="00B942D7" w:rsidRDefault="00FD7552" w:rsidP="00E23FE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EB" w14:textId="1C1036F9" w:rsidR="00FD7552" w:rsidRPr="00B942D7" w:rsidRDefault="00E75813" w:rsidP="00B942D7">
      <w:pPr>
        <w:numPr>
          <w:ilvl w:val="0"/>
          <w:numId w:val="19"/>
        </w:numPr>
        <w:tabs>
          <w:tab w:val="left" w:pos="4484"/>
        </w:tabs>
        <w:spacing w:line="276" w:lineRule="auto"/>
        <w:ind w:left="4484" w:hanging="168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3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EC" w14:textId="77777777" w:rsidR="00FD7552" w:rsidRPr="00B942D7" w:rsidRDefault="00E75813" w:rsidP="00B942D7">
      <w:pPr>
        <w:spacing w:line="276" w:lineRule="auto"/>
        <w:ind w:left="352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Załączniki do umowy</w:t>
      </w:r>
    </w:p>
    <w:p w14:paraId="000000ED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EE" w14:textId="3584E273" w:rsidR="00FD7552" w:rsidRDefault="00266634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 w:rsidRPr="00521AC4">
        <w:rPr>
          <w:rFonts w:ascii="Calibri" w:hAnsi="Calibri" w:cs="Calibri"/>
          <w:sz w:val="24"/>
          <w:szCs w:val="24"/>
        </w:rPr>
        <w:t>Formularz oferty.</w:t>
      </w:r>
    </w:p>
    <w:p w14:paraId="4A6F4DE1" w14:textId="620C4236" w:rsidR="003E60FF" w:rsidRDefault="003E60FF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Oświadczenie o spełnianiu warunków udziału w postępowaniu.</w:t>
      </w:r>
    </w:p>
    <w:p w14:paraId="573252A3" w14:textId="5FE67D4A" w:rsidR="003E60FF" w:rsidRDefault="003E60FF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Wzór Karty realizacji usług opiekuńczych.</w:t>
      </w:r>
    </w:p>
    <w:p w14:paraId="6D0BE170" w14:textId="3CCB5772" w:rsidR="003E60FF" w:rsidRPr="00521AC4" w:rsidRDefault="003E60FF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Wzór protokołu odbioru usług opiekuńczych.</w:t>
      </w:r>
    </w:p>
    <w:p w14:paraId="000000F0" w14:textId="77777777" w:rsidR="00FD7552" w:rsidRPr="00B942D7" w:rsidRDefault="00FD7552" w:rsidP="00B942D7">
      <w:pPr>
        <w:tabs>
          <w:tab w:val="left" w:pos="244"/>
        </w:tabs>
        <w:spacing w:line="276" w:lineRule="auto"/>
        <w:ind w:left="244"/>
        <w:rPr>
          <w:rFonts w:ascii="Calibri" w:hAnsi="Calibri" w:cs="Calibri"/>
          <w:sz w:val="24"/>
          <w:szCs w:val="24"/>
        </w:rPr>
      </w:pPr>
    </w:p>
    <w:p w14:paraId="000000F1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F2" w14:textId="77777777" w:rsidR="00FD7552" w:rsidRPr="00B942D7" w:rsidRDefault="00E75813" w:rsidP="00B942D7">
      <w:pPr>
        <w:tabs>
          <w:tab w:val="left" w:pos="6343"/>
        </w:tabs>
        <w:spacing w:line="276" w:lineRule="auto"/>
        <w:ind w:left="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ZAMAWIAJĄCY</w:t>
      </w:r>
      <w:r w:rsidRPr="00B942D7">
        <w:rPr>
          <w:rFonts w:ascii="Calibri" w:hAnsi="Calibri" w:cs="Calibri"/>
          <w:sz w:val="24"/>
          <w:szCs w:val="24"/>
        </w:rPr>
        <w:tab/>
      </w:r>
      <w:r w:rsidRPr="00B942D7">
        <w:rPr>
          <w:rFonts w:ascii="Calibri" w:hAnsi="Calibri" w:cs="Calibri"/>
          <w:b/>
          <w:sz w:val="24"/>
          <w:szCs w:val="24"/>
        </w:rPr>
        <w:t>WYKONAWCA</w:t>
      </w:r>
      <w:bookmarkStart w:id="4" w:name="bookmark=id.3dy6vkm" w:colFirst="0" w:colLast="0"/>
      <w:bookmarkStart w:id="5" w:name="bookmark=id.tyjcwt" w:colFirst="0" w:colLast="0"/>
      <w:bookmarkEnd w:id="4"/>
      <w:bookmarkEnd w:id="5"/>
    </w:p>
    <w:sectPr w:rsidR="00FD7552" w:rsidRPr="00B942D7" w:rsidSect="00323F48">
      <w:headerReference w:type="default" r:id="rId13"/>
      <w:footerReference w:type="even" r:id="rId14"/>
      <w:footerReference w:type="default" r:id="rId15"/>
      <w:pgSz w:w="11900" w:h="16838"/>
      <w:pgMar w:top="993" w:right="1406" w:bottom="1135" w:left="141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03A9E" w14:textId="77777777" w:rsidR="00EE6D81" w:rsidRDefault="00EE6D81">
      <w:r>
        <w:separator/>
      </w:r>
    </w:p>
  </w:endnote>
  <w:endnote w:type="continuationSeparator" w:id="0">
    <w:p w14:paraId="7EB3FDE5" w14:textId="77777777" w:rsidR="00EE6D81" w:rsidRDefault="00EE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6" w14:textId="77777777" w:rsidR="00FD7552" w:rsidRDefault="00E758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F7" w14:textId="77777777" w:rsidR="00FD7552" w:rsidRDefault="00FD75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4" w14:textId="5679101B" w:rsidR="00FD7552" w:rsidRDefault="00E758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2665">
      <w:rPr>
        <w:noProof/>
        <w:color w:val="000000"/>
      </w:rPr>
      <w:t>5</w:t>
    </w:r>
    <w:r>
      <w:rPr>
        <w:color w:val="000000"/>
      </w:rPr>
      <w:fldChar w:fldCharType="end"/>
    </w:r>
  </w:p>
  <w:p w14:paraId="000000F5" w14:textId="77777777" w:rsidR="00FD7552" w:rsidRDefault="00FD75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DD85C" w14:textId="77777777" w:rsidR="00EE6D81" w:rsidRDefault="00EE6D81">
      <w:r>
        <w:separator/>
      </w:r>
    </w:p>
  </w:footnote>
  <w:footnote w:type="continuationSeparator" w:id="0">
    <w:p w14:paraId="36AF14A8" w14:textId="77777777" w:rsidR="00EE6D81" w:rsidRDefault="00EE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3" w14:textId="1FF9BE2D" w:rsidR="00FD7552" w:rsidRDefault="00323F48" w:rsidP="00323F48">
    <w:pPr>
      <w:spacing w:line="235" w:lineRule="auto"/>
      <w:ind w:left="4" w:right="220"/>
      <w:jc w:val="center"/>
      <w:rPr>
        <w:sz w:val="20"/>
        <w:szCs w:val="20"/>
      </w:rPr>
    </w:pPr>
    <w:r>
      <w:rPr>
        <w:rFonts w:cstheme="minorHAnsi"/>
        <w:noProof/>
      </w:rPr>
      <w:drawing>
        <wp:inline distT="0" distB="0" distL="0" distR="0" wp14:anchorId="4B0199FE" wp14:editId="3AF9C1CB">
          <wp:extent cx="1924050" cy="853436"/>
          <wp:effectExtent l="0" t="0" r="0" b="0"/>
          <wp:docPr id="943446065" name="Obraz 943446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92" cy="859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2CA"/>
    <w:multiLevelType w:val="multilevel"/>
    <w:tmpl w:val="FA0AD8F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242322"/>
    <w:multiLevelType w:val="hybridMultilevel"/>
    <w:tmpl w:val="10803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E7A37"/>
    <w:multiLevelType w:val="multilevel"/>
    <w:tmpl w:val="CE761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D7E57E9"/>
    <w:multiLevelType w:val="multilevel"/>
    <w:tmpl w:val="9354789A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i w:val="0"/>
        <w:iCs/>
      </w:rPr>
    </w:lvl>
    <w:lvl w:ilvl="1">
      <w:start w:val="9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F8F12E4"/>
    <w:multiLevelType w:val="multilevel"/>
    <w:tmpl w:val="B1C41B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F53"/>
    <w:multiLevelType w:val="hybridMultilevel"/>
    <w:tmpl w:val="B9C2CFFC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69041D5"/>
    <w:multiLevelType w:val="multilevel"/>
    <w:tmpl w:val="B6E29BDC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6F45668"/>
    <w:multiLevelType w:val="hybridMultilevel"/>
    <w:tmpl w:val="ABD813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 w15:restartNumberingAfterBreak="0">
    <w:nsid w:val="18564BE4"/>
    <w:multiLevelType w:val="multilevel"/>
    <w:tmpl w:val="3CFCF9FC"/>
    <w:lvl w:ilvl="0">
      <w:start w:val="4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CE32AC"/>
    <w:multiLevelType w:val="hybridMultilevel"/>
    <w:tmpl w:val="632ADC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122404"/>
    <w:multiLevelType w:val="multilevel"/>
    <w:tmpl w:val="DA58085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00C2608"/>
    <w:multiLevelType w:val="multilevel"/>
    <w:tmpl w:val="93188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90C"/>
    <w:multiLevelType w:val="multilevel"/>
    <w:tmpl w:val="ED2C63EA"/>
    <w:lvl w:ilvl="0">
      <w:start w:val="1"/>
      <w:numFmt w:val="decimal"/>
      <w:lvlText w:val="%1."/>
      <w:lvlJc w:val="left"/>
      <w:pPr>
        <w:ind w:left="1220" w:hanging="360"/>
      </w:pPr>
    </w:lvl>
    <w:lvl w:ilvl="1">
      <w:start w:val="1"/>
      <w:numFmt w:val="lowerLetter"/>
      <w:lvlText w:val="%2."/>
      <w:lvlJc w:val="left"/>
      <w:pPr>
        <w:ind w:left="1940" w:hanging="360"/>
      </w:pPr>
    </w:lvl>
    <w:lvl w:ilvl="2">
      <w:start w:val="1"/>
      <w:numFmt w:val="lowerRoman"/>
      <w:lvlText w:val="%3."/>
      <w:lvlJc w:val="right"/>
      <w:pPr>
        <w:ind w:left="2660" w:hanging="180"/>
      </w:pPr>
    </w:lvl>
    <w:lvl w:ilvl="3">
      <w:start w:val="1"/>
      <w:numFmt w:val="decimal"/>
      <w:lvlText w:val="%4."/>
      <w:lvlJc w:val="left"/>
      <w:pPr>
        <w:ind w:left="3380" w:hanging="360"/>
      </w:pPr>
    </w:lvl>
    <w:lvl w:ilvl="4">
      <w:start w:val="1"/>
      <w:numFmt w:val="lowerLetter"/>
      <w:lvlText w:val="%5."/>
      <w:lvlJc w:val="left"/>
      <w:pPr>
        <w:ind w:left="4100" w:hanging="360"/>
      </w:pPr>
    </w:lvl>
    <w:lvl w:ilvl="5">
      <w:start w:val="1"/>
      <w:numFmt w:val="lowerRoman"/>
      <w:lvlText w:val="%6."/>
      <w:lvlJc w:val="right"/>
      <w:pPr>
        <w:ind w:left="4820" w:hanging="180"/>
      </w:pPr>
    </w:lvl>
    <w:lvl w:ilvl="6">
      <w:start w:val="1"/>
      <w:numFmt w:val="decimal"/>
      <w:lvlText w:val="%7."/>
      <w:lvlJc w:val="left"/>
      <w:pPr>
        <w:ind w:left="5540" w:hanging="360"/>
      </w:pPr>
    </w:lvl>
    <w:lvl w:ilvl="7">
      <w:start w:val="1"/>
      <w:numFmt w:val="lowerLetter"/>
      <w:lvlText w:val="%8."/>
      <w:lvlJc w:val="left"/>
      <w:pPr>
        <w:ind w:left="6260" w:hanging="360"/>
      </w:pPr>
    </w:lvl>
    <w:lvl w:ilvl="8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24661FA0"/>
    <w:multiLevelType w:val="multilevel"/>
    <w:tmpl w:val="E4762F90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6781619"/>
    <w:multiLevelType w:val="hybridMultilevel"/>
    <w:tmpl w:val="94E8F48C"/>
    <w:lvl w:ilvl="0" w:tplc="2FE49A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7F51F73"/>
    <w:multiLevelType w:val="multilevel"/>
    <w:tmpl w:val="88FA5C3E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87B2A74"/>
    <w:multiLevelType w:val="multilevel"/>
    <w:tmpl w:val="CB30A602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93F1CB6"/>
    <w:multiLevelType w:val="multilevel"/>
    <w:tmpl w:val="5ED45652"/>
    <w:lvl w:ilvl="0">
      <w:start w:val="5"/>
      <w:numFmt w:val="decimal"/>
      <w:lvlText w:val="%1)"/>
      <w:lvlJc w:val="left"/>
      <w:pPr>
        <w:ind w:left="360" w:firstLine="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3701"/>
    <w:multiLevelType w:val="multilevel"/>
    <w:tmpl w:val="C52CAC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AB44835"/>
    <w:multiLevelType w:val="multilevel"/>
    <w:tmpl w:val="B80ACCD4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E5514F8"/>
    <w:multiLevelType w:val="multilevel"/>
    <w:tmpl w:val="4AB6A6AE"/>
    <w:lvl w:ilvl="0">
      <w:start w:val="7"/>
      <w:numFmt w:val="decimal"/>
      <w:lvlText w:val="%1."/>
      <w:lvlJc w:val="left"/>
      <w:pPr>
        <w:ind w:left="0" w:firstLine="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2504B51"/>
    <w:multiLevelType w:val="multilevel"/>
    <w:tmpl w:val="B1C41B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97422"/>
    <w:multiLevelType w:val="multilevel"/>
    <w:tmpl w:val="FA60D2B4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CB91672"/>
    <w:multiLevelType w:val="multilevel"/>
    <w:tmpl w:val="886AC7E8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EF14C9C"/>
    <w:multiLevelType w:val="multilevel"/>
    <w:tmpl w:val="6BD2CB24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01922C0"/>
    <w:multiLevelType w:val="hybridMultilevel"/>
    <w:tmpl w:val="A3A8F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036AA"/>
    <w:multiLevelType w:val="multilevel"/>
    <w:tmpl w:val="8904F4E6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5723FE0"/>
    <w:multiLevelType w:val="hybridMultilevel"/>
    <w:tmpl w:val="73644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E7694"/>
    <w:multiLevelType w:val="multilevel"/>
    <w:tmpl w:val="CE0A13FC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start w:val="1"/>
      <w:numFmt w:val="bullet"/>
      <w:lvlText w:val="§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AB81A62"/>
    <w:multiLevelType w:val="multilevel"/>
    <w:tmpl w:val="0638F1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67FCC"/>
    <w:multiLevelType w:val="multilevel"/>
    <w:tmpl w:val="18DC1BD8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3033570"/>
    <w:multiLevelType w:val="hybridMultilevel"/>
    <w:tmpl w:val="D5A4A74A"/>
    <w:lvl w:ilvl="0" w:tplc="705CF6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5A27D0"/>
    <w:multiLevelType w:val="hybridMultilevel"/>
    <w:tmpl w:val="3A5653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F52BCD"/>
    <w:multiLevelType w:val="multilevel"/>
    <w:tmpl w:val="3EA80EB6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7475002"/>
    <w:multiLevelType w:val="multilevel"/>
    <w:tmpl w:val="0638F1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40588"/>
    <w:multiLevelType w:val="hybridMultilevel"/>
    <w:tmpl w:val="9DB474B2"/>
    <w:lvl w:ilvl="0" w:tplc="37F8B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D5060"/>
    <w:multiLevelType w:val="multilevel"/>
    <w:tmpl w:val="03ECC86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B60CF"/>
    <w:multiLevelType w:val="multilevel"/>
    <w:tmpl w:val="76587B6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BA0718A"/>
    <w:multiLevelType w:val="hybridMultilevel"/>
    <w:tmpl w:val="F906E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D5461E"/>
    <w:multiLevelType w:val="multilevel"/>
    <w:tmpl w:val="6106B2E4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42474023">
    <w:abstractNumId w:val="23"/>
  </w:num>
  <w:num w:numId="2" w16cid:durableId="128015697">
    <w:abstractNumId w:val="10"/>
  </w:num>
  <w:num w:numId="3" w16cid:durableId="1490709726">
    <w:abstractNumId w:val="22"/>
  </w:num>
  <w:num w:numId="4" w16cid:durableId="1573389930">
    <w:abstractNumId w:val="24"/>
  </w:num>
  <w:num w:numId="5" w16cid:durableId="958991875">
    <w:abstractNumId w:val="30"/>
  </w:num>
  <w:num w:numId="6" w16cid:durableId="1232621852">
    <w:abstractNumId w:val="19"/>
  </w:num>
  <w:num w:numId="7" w16cid:durableId="1990090921">
    <w:abstractNumId w:val="33"/>
  </w:num>
  <w:num w:numId="8" w16cid:durableId="525559893">
    <w:abstractNumId w:val="37"/>
  </w:num>
  <w:num w:numId="9" w16cid:durableId="1850874086">
    <w:abstractNumId w:val="15"/>
  </w:num>
  <w:num w:numId="10" w16cid:durableId="238712757">
    <w:abstractNumId w:val="26"/>
  </w:num>
  <w:num w:numId="11" w16cid:durableId="250816631">
    <w:abstractNumId w:val="3"/>
  </w:num>
  <w:num w:numId="12" w16cid:durableId="947591354">
    <w:abstractNumId w:val="8"/>
  </w:num>
  <w:num w:numId="13" w16cid:durableId="1652177738">
    <w:abstractNumId w:val="2"/>
  </w:num>
  <w:num w:numId="14" w16cid:durableId="545146556">
    <w:abstractNumId w:val="20"/>
  </w:num>
  <w:num w:numId="15" w16cid:durableId="777678728">
    <w:abstractNumId w:val="13"/>
  </w:num>
  <w:num w:numId="16" w16cid:durableId="1117411464">
    <w:abstractNumId w:val="11"/>
  </w:num>
  <w:num w:numId="17" w16cid:durableId="701591198">
    <w:abstractNumId w:val="39"/>
  </w:num>
  <w:num w:numId="18" w16cid:durableId="1912108467">
    <w:abstractNumId w:val="28"/>
  </w:num>
  <w:num w:numId="19" w16cid:durableId="577249294">
    <w:abstractNumId w:val="6"/>
  </w:num>
  <w:num w:numId="20" w16cid:durableId="1678731229">
    <w:abstractNumId w:val="36"/>
  </w:num>
  <w:num w:numId="21" w16cid:durableId="804473822">
    <w:abstractNumId w:val="18"/>
  </w:num>
  <w:num w:numId="22" w16cid:durableId="1196038547">
    <w:abstractNumId w:val="17"/>
  </w:num>
  <w:num w:numId="23" w16cid:durableId="2048992352">
    <w:abstractNumId w:val="0"/>
  </w:num>
  <w:num w:numId="24" w16cid:durableId="548037833">
    <w:abstractNumId w:val="12"/>
  </w:num>
  <w:num w:numId="25" w16cid:durableId="1642617137">
    <w:abstractNumId w:val="16"/>
  </w:num>
  <w:num w:numId="26" w16cid:durableId="1685328615">
    <w:abstractNumId w:val="31"/>
  </w:num>
  <w:num w:numId="27" w16cid:durableId="665666495">
    <w:abstractNumId w:val="38"/>
  </w:num>
  <w:num w:numId="28" w16cid:durableId="1034622947">
    <w:abstractNumId w:val="5"/>
  </w:num>
  <w:num w:numId="29" w16cid:durableId="1942954174">
    <w:abstractNumId w:val="1"/>
  </w:num>
  <w:num w:numId="30" w16cid:durableId="1521776266">
    <w:abstractNumId w:val="32"/>
  </w:num>
  <w:num w:numId="31" w16cid:durableId="1209992396">
    <w:abstractNumId w:val="27"/>
  </w:num>
  <w:num w:numId="32" w16cid:durableId="1357655556">
    <w:abstractNumId w:val="9"/>
  </w:num>
  <w:num w:numId="33" w16cid:durableId="820075814">
    <w:abstractNumId w:val="25"/>
  </w:num>
  <w:num w:numId="34" w16cid:durableId="411590513">
    <w:abstractNumId w:val="21"/>
  </w:num>
  <w:num w:numId="35" w16cid:durableId="1408456389">
    <w:abstractNumId w:val="4"/>
  </w:num>
  <w:num w:numId="36" w16cid:durableId="871651366">
    <w:abstractNumId w:val="34"/>
  </w:num>
  <w:num w:numId="37" w16cid:durableId="2102945398">
    <w:abstractNumId w:val="14"/>
  </w:num>
  <w:num w:numId="38" w16cid:durableId="1609656716">
    <w:abstractNumId w:val="29"/>
  </w:num>
  <w:num w:numId="39" w16cid:durableId="17002019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9017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2BB9703-D3E0-4095-8B12-DE472586C42D}"/>
  </w:docVars>
  <w:rsids>
    <w:rsidRoot w:val="00FD7552"/>
    <w:rsid w:val="000055B9"/>
    <w:rsid w:val="000309C8"/>
    <w:rsid w:val="00067E5C"/>
    <w:rsid w:val="000A1BBD"/>
    <w:rsid w:val="000B2D7A"/>
    <w:rsid w:val="0010540F"/>
    <w:rsid w:val="001347D3"/>
    <w:rsid w:val="001A4D7A"/>
    <w:rsid w:val="001E70B9"/>
    <w:rsid w:val="001F19DA"/>
    <w:rsid w:val="00205DD2"/>
    <w:rsid w:val="0022505D"/>
    <w:rsid w:val="00266634"/>
    <w:rsid w:val="002D24CA"/>
    <w:rsid w:val="002D2CDC"/>
    <w:rsid w:val="002F249D"/>
    <w:rsid w:val="00305E3E"/>
    <w:rsid w:val="00323F48"/>
    <w:rsid w:val="003E042B"/>
    <w:rsid w:val="003E60FF"/>
    <w:rsid w:val="004B06F7"/>
    <w:rsid w:val="00521AC4"/>
    <w:rsid w:val="00566CF3"/>
    <w:rsid w:val="005844E2"/>
    <w:rsid w:val="00642B68"/>
    <w:rsid w:val="006452D2"/>
    <w:rsid w:val="006E45BB"/>
    <w:rsid w:val="00710DD8"/>
    <w:rsid w:val="00765DDD"/>
    <w:rsid w:val="007B40DF"/>
    <w:rsid w:val="007D393F"/>
    <w:rsid w:val="00862C25"/>
    <w:rsid w:val="00870756"/>
    <w:rsid w:val="008940D2"/>
    <w:rsid w:val="008A3FF6"/>
    <w:rsid w:val="008E5FD7"/>
    <w:rsid w:val="008F1778"/>
    <w:rsid w:val="009067FD"/>
    <w:rsid w:val="009069E9"/>
    <w:rsid w:val="0097029E"/>
    <w:rsid w:val="009829D4"/>
    <w:rsid w:val="00990352"/>
    <w:rsid w:val="009B6915"/>
    <w:rsid w:val="009B75E2"/>
    <w:rsid w:val="009F5247"/>
    <w:rsid w:val="00A219BA"/>
    <w:rsid w:val="00A307F1"/>
    <w:rsid w:val="00AB0B6B"/>
    <w:rsid w:val="00AE7101"/>
    <w:rsid w:val="00B942D7"/>
    <w:rsid w:val="00C42665"/>
    <w:rsid w:val="00C62DDD"/>
    <w:rsid w:val="00C8065C"/>
    <w:rsid w:val="00CD4E1B"/>
    <w:rsid w:val="00D0287F"/>
    <w:rsid w:val="00D14467"/>
    <w:rsid w:val="00D1779A"/>
    <w:rsid w:val="00DD7469"/>
    <w:rsid w:val="00E23FEF"/>
    <w:rsid w:val="00E7550C"/>
    <w:rsid w:val="00E75813"/>
    <w:rsid w:val="00E97371"/>
    <w:rsid w:val="00EE6D81"/>
    <w:rsid w:val="00F34DB2"/>
    <w:rsid w:val="00F64493"/>
    <w:rsid w:val="00FD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3EDCA"/>
  <w15:docId w15:val="{B1F652F7-3CCA-4E5B-A83C-0E9A6B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normalny tekst,Obiekt,BulletC,Akapit z listą31,NOWY,Akapit z listą32,L1,Numerowanie,2 heading,A_wyliczenie,K-P_odwolanie,Akapit z listą5,maz_wyliczenie,opis dzialania,Nagłowek 3,Preambuła,Akapit z listą BS,Kolorowa lista — akcent 11"/>
    <w:basedOn w:val="Normalny"/>
    <w:link w:val="AkapitzlistZnak"/>
    <w:uiPriority w:val="34"/>
    <w:qFormat/>
    <w:rsid w:val="006452D2"/>
    <w:pPr>
      <w:overflowPunct w:val="0"/>
      <w:autoSpaceDE w:val="0"/>
      <w:ind w:left="720"/>
      <w:contextualSpacing/>
      <w:textAlignment w:val="baseline"/>
    </w:pPr>
    <w:rPr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9F524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24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D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D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DD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3FF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23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F48"/>
  </w:style>
  <w:style w:type="paragraph" w:styleId="Stopka">
    <w:name w:val="footer"/>
    <w:basedOn w:val="Normalny"/>
    <w:link w:val="StopkaZnak"/>
    <w:uiPriority w:val="99"/>
    <w:unhideWhenUsed/>
    <w:rsid w:val="00323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F48"/>
  </w:style>
  <w:style w:type="character" w:customStyle="1" w:styleId="AkapitzlistZnak">
    <w:name w:val="Akapit z listą Znak"/>
    <w:aliases w:val="normalny tekst Znak,Obiekt Znak,BulletC Znak,Akapit z listą31 Znak,NOWY Znak,Akapit z listą32 Znak,L1 Znak,Numerowanie Znak,2 heading Znak,A_wyliczenie Znak,K-P_odwolanie Znak,Akapit z listą5 Znak,maz_wyliczenie Znak,Nagłowek 3 Znak"/>
    <w:basedOn w:val="Domylnaczcionkaakapitu"/>
    <w:link w:val="Akapitzlist"/>
    <w:uiPriority w:val="34"/>
    <w:locked/>
    <w:rsid w:val="005844E2"/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3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iuro@inbas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@cus.milanowek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faktury@cus.milanowek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YBaSHo3zdX4CjcuZMSEPlj5dJA==">CgMxLjAyCGguZ2pkZ3hzMgppZC4zMGowemxsMgppZC4xZm9iOXRlMgppZC4zem55c2g3MgppZC4yZXQ5MnAwMgppZC4zZHk2dmttMglpZC50eWpjd3Q4AHIhMXFYMllIX3Z6eFFpNlF4VE9YRDlNVE0xek9Pelc0OUlX</go:docsCustomData>
</go:gDocsCustomXmlDataStorage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E93076-F30C-4FEF-9605-1E37D81194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2BB9703-D3E0-4095-8B12-DE472586C42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2911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Wyrwicka</dc:creator>
  <cp:lastModifiedBy>Patrycja Wyrwicka</cp:lastModifiedBy>
  <cp:revision>2</cp:revision>
  <cp:lastPrinted>2023-12-12T11:51:00Z</cp:lastPrinted>
  <dcterms:created xsi:type="dcterms:W3CDTF">2025-11-27T21:00:00Z</dcterms:created>
  <dcterms:modified xsi:type="dcterms:W3CDTF">2025-11-27T21:00:00Z</dcterms:modified>
</cp:coreProperties>
</file>